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10" w:rsidRDefault="00317110" w:rsidP="00317110">
      <w:pPr>
        <w:pStyle w:val="3"/>
        <w:jc w:val="center"/>
      </w:pPr>
      <w:bookmarkStart w:id="0" w:name="_Toc480267143"/>
      <w:bookmarkStart w:id="1" w:name="_Toc8818"/>
      <w:bookmarkStart w:id="2" w:name="_GoBack"/>
      <w:r>
        <w:rPr>
          <w:rFonts w:hint="eastAsia"/>
        </w:rPr>
        <w:t>登州文会馆纪念馆、中国日记资料馆开放</w:t>
      </w:r>
      <w:bookmarkEnd w:id="0"/>
      <w:bookmarkEnd w:id="1"/>
    </w:p>
    <w:bookmarkEnd w:id="2"/>
    <w:p w:rsidR="00317110" w:rsidRDefault="00317110" w:rsidP="0031711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读书节期间，将定期对中国日记资料馆、登州文会馆纪念馆开放,师生可提前预约参观，定时开放情况如下：</w:t>
      </w:r>
    </w:p>
    <w:tbl>
      <w:tblPr>
        <w:tblStyle w:val="1"/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948"/>
        <w:gridCol w:w="2448"/>
      </w:tblGrid>
      <w:tr w:rsidR="00317110" w:rsidTr="00DF7129">
        <w:trPr>
          <w:trHeight w:val="45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展馆名称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开放时间</w:t>
            </w:r>
          </w:p>
        </w:tc>
      </w:tr>
      <w:tr w:rsidR="00317110" w:rsidTr="00DF7129">
        <w:trPr>
          <w:trHeight w:val="45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日记资料馆</w:t>
            </w:r>
          </w:p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登州文会馆纪念馆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4月25日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15:30—16:30</w:t>
            </w:r>
          </w:p>
        </w:tc>
      </w:tr>
      <w:tr w:rsidR="00317110" w:rsidTr="00DF7129">
        <w:trPr>
          <w:trHeight w:val="45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5月2日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15:30—16:30</w:t>
            </w:r>
          </w:p>
        </w:tc>
      </w:tr>
      <w:tr w:rsidR="00317110" w:rsidTr="00DF7129">
        <w:trPr>
          <w:trHeight w:val="45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5月9日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15:30—16:30</w:t>
            </w:r>
          </w:p>
        </w:tc>
      </w:tr>
      <w:tr w:rsidR="00317110" w:rsidTr="00DF7129">
        <w:trPr>
          <w:trHeight w:val="45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5月16日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15:30—16:30</w:t>
            </w:r>
          </w:p>
        </w:tc>
      </w:tr>
      <w:tr w:rsidR="00317110" w:rsidTr="00DF7129">
        <w:trPr>
          <w:trHeight w:val="45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5月23日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15:30—16:30</w:t>
            </w:r>
          </w:p>
        </w:tc>
      </w:tr>
      <w:tr w:rsidR="00317110" w:rsidTr="00DF7129">
        <w:trPr>
          <w:trHeight w:val="45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5月30日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10" w:rsidRDefault="00317110" w:rsidP="00DF71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15:30—16:30</w:t>
            </w:r>
          </w:p>
        </w:tc>
      </w:tr>
    </w:tbl>
    <w:p w:rsidR="00317110" w:rsidRDefault="00317110" w:rsidP="00317110">
      <w:pPr>
        <w:tabs>
          <w:tab w:val="left" w:pos="5670"/>
        </w:tabs>
        <w:ind w:firstLineChars="200" w:firstLine="560"/>
        <w:rPr>
          <w:rFonts w:ascii="宋体" w:hAnsi="宋体" w:cs="宋体"/>
          <w:sz w:val="28"/>
          <w:szCs w:val="28"/>
        </w:rPr>
      </w:pPr>
    </w:p>
    <w:p w:rsidR="00676F86" w:rsidRDefault="00676F86"/>
    <w:sectPr w:rsidR="0067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10"/>
    <w:rsid w:val="00317110"/>
    <w:rsid w:val="006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31711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17110"/>
    <w:rPr>
      <w:rFonts w:ascii="Times New Roman" w:eastAsia="宋体" w:hAnsi="Times New Roman" w:cs="Times New Roman"/>
      <w:b/>
      <w:sz w:val="32"/>
      <w:szCs w:val="24"/>
    </w:rPr>
  </w:style>
  <w:style w:type="table" w:customStyle="1" w:styleId="1">
    <w:name w:val="网格型1"/>
    <w:basedOn w:val="a1"/>
    <w:uiPriority w:val="59"/>
    <w:qFormat/>
    <w:rsid w:val="0031711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31711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17110"/>
    <w:rPr>
      <w:rFonts w:ascii="Times New Roman" w:eastAsia="宋体" w:hAnsi="Times New Roman" w:cs="Times New Roman"/>
      <w:b/>
      <w:sz w:val="32"/>
      <w:szCs w:val="24"/>
    </w:rPr>
  </w:style>
  <w:style w:type="table" w:customStyle="1" w:styleId="1">
    <w:name w:val="网格型1"/>
    <w:basedOn w:val="a1"/>
    <w:uiPriority w:val="59"/>
    <w:qFormat/>
    <w:rsid w:val="0031711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2018-04-24T01:25:00Z</dcterms:created>
  <dcterms:modified xsi:type="dcterms:W3CDTF">2018-04-24T01:25:00Z</dcterms:modified>
</cp:coreProperties>
</file>