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028" w:rsidRDefault="00302028" w:rsidP="00306241">
      <w:pPr>
        <w:jc w:val="center"/>
        <w:rPr>
          <w:b/>
          <w:sz w:val="32"/>
          <w:szCs w:val="32"/>
        </w:rPr>
      </w:pPr>
      <w:bookmarkStart w:id="0" w:name="_Toc448412829"/>
      <w:r w:rsidRPr="00302028">
        <w:rPr>
          <w:rFonts w:hint="eastAsia"/>
          <w:b/>
          <w:sz w:val="32"/>
          <w:szCs w:val="32"/>
        </w:rPr>
        <w:t>201</w:t>
      </w:r>
      <w:r w:rsidR="00B945CC">
        <w:rPr>
          <w:rFonts w:hint="eastAsia"/>
          <w:b/>
          <w:sz w:val="32"/>
          <w:szCs w:val="32"/>
        </w:rPr>
        <w:t>7</w:t>
      </w:r>
      <w:r w:rsidRPr="00302028">
        <w:rPr>
          <w:rFonts w:hint="eastAsia"/>
          <w:b/>
          <w:sz w:val="32"/>
          <w:szCs w:val="32"/>
        </w:rPr>
        <w:t>校园读书</w:t>
      </w:r>
      <w:proofErr w:type="gramStart"/>
      <w:r w:rsidRPr="00302028">
        <w:rPr>
          <w:rFonts w:hint="eastAsia"/>
          <w:b/>
          <w:sz w:val="32"/>
          <w:szCs w:val="32"/>
        </w:rPr>
        <w:t>节部分</w:t>
      </w:r>
      <w:proofErr w:type="gramEnd"/>
      <w:r w:rsidRPr="00302028">
        <w:rPr>
          <w:rFonts w:hint="eastAsia"/>
          <w:b/>
          <w:sz w:val="32"/>
          <w:szCs w:val="32"/>
        </w:rPr>
        <w:t>活动</w:t>
      </w:r>
      <w:r w:rsidR="00110C0B">
        <w:rPr>
          <w:rFonts w:hint="eastAsia"/>
          <w:b/>
          <w:sz w:val="32"/>
          <w:szCs w:val="32"/>
        </w:rPr>
        <w:t>说明</w:t>
      </w:r>
    </w:p>
    <w:p w:rsidR="00302028" w:rsidRDefault="00302028" w:rsidP="00306241">
      <w:pPr>
        <w:jc w:val="center"/>
        <w:rPr>
          <w:b/>
          <w:sz w:val="32"/>
          <w:szCs w:val="32"/>
        </w:rPr>
      </w:pPr>
    </w:p>
    <w:p w:rsidR="00302028" w:rsidRDefault="00302028" w:rsidP="00306241">
      <w:pPr>
        <w:jc w:val="center"/>
        <w:rPr>
          <w:sz w:val="32"/>
          <w:szCs w:val="32"/>
        </w:rPr>
      </w:pPr>
      <w:r w:rsidRPr="00302028">
        <w:rPr>
          <w:rFonts w:hint="eastAsia"/>
          <w:sz w:val="32"/>
          <w:szCs w:val="32"/>
        </w:rPr>
        <w:t>目</w:t>
      </w:r>
      <w:r w:rsidRPr="00302028">
        <w:rPr>
          <w:rFonts w:hint="eastAsia"/>
          <w:sz w:val="32"/>
          <w:szCs w:val="32"/>
        </w:rPr>
        <w:t xml:space="preserve">       </w:t>
      </w:r>
      <w:r w:rsidRPr="00302028">
        <w:rPr>
          <w:rFonts w:hint="eastAsia"/>
          <w:sz w:val="32"/>
          <w:szCs w:val="32"/>
        </w:rPr>
        <w:t>录</w:t>
      </w:r>
    </w:p>
    <w:p w:rsidR="00E71DEB" w:rsidRPr="00302028" w:rsidRDefault="00E71DEB" w:rsidP="00306241">
      <w:pPr>
        <w:jc w:val="center"/>
        <w:rPr>
          <w:sz w:val="32"/>
          <w:szCs w:val="32"/>
        </w:rPr>
      </w:pPr>
    </w:p>
    <w:p w:rsidR="00AE1AE4" w:rsidRDefault="00302028">
      <w:pPr>
        <w:pStyle w:val="10"/>
        <w:rPr>
          <w:rFonts w:asciiTheme="minorHAnsi" w:eastAsiaTheme="minorEastAsia" w:hAnsiTheme="minorHAnsi" w:cstheme="minorBidi"/>
          <w:sz w:val="21"/>
          <w:szCs w:val="22"/>
        </w:rPr>
      </w:pPr>
      <w:r w:rsidRPr="000E00B4">
        <w:rPr>
          <w:b/>
        </w:rPr>
        <w:fldChar w:fldCharType="begin"/>
      </w:r>
      <w:r w:rsidRPr="000E00B4">
        <w:rPr>
          <w:b/>
        </w:rPr>
        <w:instrText xml:space="preserve"> </w:instrText>
      </w:r>
      <w:r w:rsidRPr="000E00B4">
        <w:rPr>
          <w:rFonts w:hint="eastAsia"/>
          <w:b/>
        </w:rPr>
        <w:instrText>TOC \o "1-3" \h \z \u</w:instrText>
      </w:r>
      <w:r w:rsidRPr="000E00B4">
        <w:rPr>
          <w:b/>
        </w:rPr>
        <w:instrText xml:space="preserve"> </w:instrText>
      </w:r>
      <w:r w:rsidRPr="000E00B4">
        <w:rPr>
          <w:b/>
        </w:rPr>
        <w:fldChar w:fldCharType="separate"/>
      </w:r>
      <w:hyperlink w:anchor="_Toc480267135" w:history="1">
        <w:r w:rsidR="00AE1AE4" w:rsidRPr="00C61FA8">
          <w:rPr>
            <w:rStyle w:val="a4"/>
            <w:rFonts w:ascii="楷体_GB2312" w:eastAsia="楷体_GB2312" w:hint="eastAsia"/>
          </w:rPr>
          <w:t>“守住乡愁——胶东古村落、古建筑”摄影展</w:t>
        </w:r>
        <w:r w:rsidR="00AE1AE4">
          <w:rPr>
            <w:webHidden/>
          </w:rPr>
          <w:tab/>
        </w:r>
        <w:r w:rsidR="00AE1AE4">
          <w:rPr>
            <w:webHidden/>
          </w:rPr>
          <w:fldChar w:fldCharType="begin"/>
        </w:r>
        <w:r w:rsidR="00AE1AE4">
          <w:rPr>
            <w:webHidden/>
          </w:rPr>
          <w:instrText xml:space="preserve"> PAGEREF _Toc480267135 \h </w:instrText>
        </w:r>
        <w:r w:rsidR="00AE1AE4">
          <w:rPr>
            <w:webHidden/>
          </w:rPr>
        </w:r>
        <w:r w:rsidR="00AE1AE4">
          <w:rPr>
            <w:webHidden/>
          </w:rPr>
          <w:fldChar w:fldCharType="separate"/>
        </w:r>
        <w:r w:rsidR="00901BF5">
          <w:rPr>
            <w:webHidden/>
          </w:rPr>
          <w:t>2</w:t>
        </w:r>
        <w:r w:rsidR="00AE1AE4">
          <w:rPr>
            <w:webHidden/>
          </w:rPr>
          <w:fldChar w:fldCharType="end"/>
        </w:r>
      </w:hyperlink>
    </w:p>
    <w:p w:rsidR="00AE1AE4" w:rsidRDefault="009F29CE">
      <w:pPr>
        <w:pStyle w:val="10"/>
        <w:rPr>
          <w:rFonts w:asciiTheme="minorHAnsi" w:eastAsiaTheme="minorEastAsia" w:hAnsiTheme="minorHAnsi" w:cstheme="minorBidi"/>
          <w:sz w:val="21"/>
          <w:szCs w:val="22"/>
        </w:rPr>
      </w:pPr>
      <w:hyperlink w:anchor="_Toc480267136" w:history="1">
        <w:r w:rsidR="00AE1AE4" w:rsidRPr="00C61FA8">
          <w:rPr>
            <w:rStyle w:val="a4"/>
            <w:rFonts w:ascii="楷体_GB2312" w:eastAsia="楷体_GB2312" w:hAnsi="楷体" w:hint="eastAsia"/>
          </w:rPr>
          <w:t>优质特价书展销会</w:t>
        </w:r>
        <w:r w:rsidR="00AE1AE4">
          <w:rPr>
            <w:webHidden/>
          </w:rPr>
          <w:tab/>
        </w:r>
        <w:r w:rsidR="00AE1AE4">
          <w:rPr>
            <w:webHidden/>
          </w:rPr>
          <w:fldChar w:fldCharType="begin"/>
        </w:r>
        <w:r w:rsidR="00AE1AE4">
          <w:rPr>
            <w:webHidden/>
          </w:rPr>
          <w:instrText xml:space="preserve"> PAGEREF _Toc480267136 \h </w:instrText>
        </w:r>
        <w:r w:rsidR="00AE1AE4">
          <w:rPr>
            <w:webHidden/>
          </w:rPr>
        </w:r>
        <w:r w:rsidR="00AE1AE4">
          <w:rPr>
            <w:webHidden/>
          </w:rPr>
          <w:fldChar w:fldCharType="separate"/>
        </w:r>
        <w:r w:rsidR="00901BF5">
          <w:rPr>
            <w:webHidden/>
          </w:rPr>
          <w:t>3</w:t>
        </w:r>
        <w:r w:rsidR="00AE1AE4">
          <w:rPr>
            <w:webHidden/>
          </w:rPr>
          <w:fldChar w:fldCharType="end"/>
        </w:r>
      </w:hyperlink>
    </w:p>
    <w:p w:rsidR="00AE1AE4" w:rsidRDefault="009F29CE">
      <w:pPr>
        <w:pStyle w:val="10"/>
        <w:rPr>
          <w:rFonts w:asciiTheme="minorHAnsi" w:eastAsiaTheme="minorEastAsia" w:hAnsiTheme="minorHAnsi" w:cstheme="minorBidi"/>
          <w:sz w:val="21"/>
          <w:szCs w:val="22"/>
        </w:rPr>
      </w:pPr>
      <w:hyperlink w:anchor="_Toc480267137" w:history="1">
        <w:r w:rsidR="00AE1AE4" w:rsidRPr="00C61FA8">
          <w:rPr>
            <w:rStyle w:val="a4"/>
            <w:rFonts w:ascii="楷体_GB2312" w:eastAsia="楷体_GB2312" w:hAnsi="楷体" w:hint="eastAsia"/>
          </w:rPr>
          <w:t>“你选书、我买单”——书目征集活动</w:t>
        </w:r>
        <w:r w:rsidR="00AE1AE4">
          <w:rPr>
            <w:webHidden/>
          </w:rPr>
          <w:tab/>
        </w:r>
        <w:r w:rsidR="00AE1AE4">
          <w:rPr>
            <w:webHidden/>
          </w:rPr>
          <w:fldChar w:fldCharType="begin"/>
        </w:r>
        <w:r w:rsidR="00AE1AE4">
          <w:rPr>
            <w:webHidden/>
          </w:rPr>
          <w:instrText xml:space="preserve"> PAGEREF _Toc480267137 \h </w:instrText>
        </w:r>
        <w:r w:rsidR="00AE1AE4">
          <w:rPr>
            <w:webHidden/>
          </w:rPr>
        </w:r>
        <w:r w:rsidR="00AE1AE4">
          <w:rPr>
            <w:webHidden/>
          </w:rPr>
          <w:fldChar w:fldCharType="separate"/>
        </w:r>
        <w:r w:rsidR="00901BF5">
          <w:rPr>
            <w:webHidden/>
          </w:rPr>
          <w:t>3</w:t>
        </w:r>
        <w:r w:rsidR="00AE1AE4">
          <w:rPr>
            <w:webHidden/>
          </w:rPr>
          <w:fldChar w:fldCharType="end"/>
        </w:r>
      </w:hyperlink>
    </w:p>
    <w:p w:rsidR="00AE1AE4" w:rsidRDefault="009F29CE">
      <w:pPr>
        <w:pStyle w:val="10"/>
        <w:rPr>
          <w:rFonts w:asciiTheme="minorHAnsi" w:eastAsiaTheme="minorEastAsia" w:hAnsiTheme="minorHAnsi" w:cstheme="minorBidi"/>
          <w:sz w:val="21"/>
          <w:szCs w:val="22"/>
        </w:rPr>
      </w:pPr>
      <w:hyperlink w:anchor="_Toc480267138" w:history="1">
        <w:r w:rsidR="00AE1AE4" w:rsidRPr="00C61FA8">
          <w:rPr>
            <w:rStyle w:val="a4"/>
            <w:rFonts w:ascii="楷体_GB2312" w:eastAsia="楷体_GB2312" w:hAnsi="楷体" w:hint="eastAsia"/>
          </w:rPr>
          <w:t>“爱心·书缘”——图书漂流活动</w:t>
        </w:r>
        <w:r w:rsidR="00AE1AE4">
          <w:rPr>
            <w:webHidden/>
          </w:rPr>
          <w:tab/>
        </w:r>
        <w:r w:rsidR="00AE1AE4">
          <w:rPr>
            <w:webHidden/>
          </w:rPr>
          <w:fldChar w:fldCharType="begin"/>
        </w:r>
        <w:r w:rsidR="00AE1AE4">
          <w:rPr>
            <w:webHidden/>
          </w:rPr>
          <w:instrText xml:space="preserve"> PAGEREF _Toc480267138 \h </w:instrText>
        </w:r>
        <w:r w:rsidR="00AE1AE4">
          <w:rPr>
            <w:webHidden/>
          </w:rPr>
        </w:r>
        <w:r w:rsidR="00AE1AE4">
          <w:rPr>
            <w:webHidden/>
          </w:rPr>
          <w:fldChar w:fldCharType="separate"/>
        </w:r>
        <w:r w:rsidR="00901BF5">
          <w:rPr>
            <w:webHidden/>
          </w:rPr>
          <w:t>3</w:t>
        </w:r>
        <w:r w:rsidR="00AE1AE4">
          <w:rPr>
            <w:webHidden/>
          </w:rPr>
          <w:fldChar w:fldCharType="end"/>
        </w:r>
      </w:hyperlink>
    </w:p>
    <w:p w:rsidR="00AE1AE4" w:rsidRDefault="009F29CE">
      <w:pPr>
        <w:pStyle w:val="10"/>
        <w:rPr>
          <w:rFonts w:asciiTheme="minorHAnsi" w:eastAsiaTheme="minorEastAsia" w:hAnsiTheme="minorHAnsi" w:cstheme="minorBidi"/>
          <w:sz w:val="21"/>
          <w:szCs w:val="22"/>
        </w:rPr>
      </w:pPr>
      <w:hyperlink w:anchor="_Toc480267139" w:history="1">
        <w:r w:rsidR="00AE1AE4" w:rsidRPr="00C61FA8">
          <w:rPr>
            <w:rStyle w:val="a4"/>
            <w:rFonts w:ascii="楷体_GB2312" w:eastAsia="楷体_GB2312" w:hAnsi="楷体" w:hint="eastAsia"/>
          </w:rPr>
          <w:t>优秀读者评选</w:t>
        </w:r>
        <w:r w:rsidR="00AE1AE4">
          <w:rPr>
            <w:webHidden/>
          </w:rPr>
          <w:tab/>
        </w:r>
        <w:r w:rsidR="00AE1AE4">
          <w:rPr>
            <w:webHidden/>
          </w:rPr>
          <w:fldChar w:fldCharType="begin"/>
        </w:r>
        <w:r w:rsidR="00AE1AE4">
          <w:rPr>
            <w:webHidden/>
          </w:rPr>
          <w:instrText xml:space="preserve"> PAGEREF _Toc480267139 \h </w:instrText>
        </w:r>
        <w:r w:rsidR="00AE1AE4">
          <w:rPr>
            <w:webHidden/>
          </w:rPr>
        </w:r>
        <w:r w:rsidR="00AE1AE4">
          <w:rPr>
            <w:webHidden/>
          </w:rPr>
          <w:fldChar w:fldCharType="separate"/>
        </w:r>
        <w:r w:rsidR="00901BF5">
          <w:rPr>
            <w:webHidden/>
          </w:rPr>
          <w:t>4</w:t>
        </w:r>
        <w:r w:rsidR="00AE1AE4">
          <w:rPr>
            <w:webHidden/>
          </w:rPr>
          <w:fldChar w:fldCharType="end"/>
        </w:r>
      </w:hyperlink>
    </w:p>
    <w:p w:rsidR="00AE1AE4" w:rsidRDefault="009F29CE">
      <w:pPr>
        <w:pStyle w:val="10"/>
        <w:rPr>
          <w:rFonts w:asciiTheme="minorHAnsi" w:eastAsiaTheme="minorEastAsia" w:hAnsiTheme="minorHAnsi" w:cstheme="minorBidi"/>
          <w:sz w:val="21"/>
          <w:szCs w:val="22"/>
        </w:rPr>
      </w:pPr>
      <w:hyperlink w:anchor="_Toc480267140" w:history="1">
        <w:r w:rsidR="00AE1AE4" w:rsidRPr="00AE1AE4">
          <w:rPr>
            <w:rStyle w:val="a4"/>
            <w:rFonts w:ascii="楷体_GB2312" w:eastAsia="楷体_GB2312" w:hint="eastAsia"/>
            <w:bCs/>
            <w:kern w:val="44"/>
          </w:rPr>
          <w:t>“古韵诗词，墨存风华”济南大学泉城学院古诗词知识大赛</w:t>
        </w:r>
        <w:r w:rsidR="00AE1AE4">
          <w:rPr>
            <w:webHidden/>
          </w:rPr>
          <w:tab/>
        </w:r>
        <w:r w:rsidR="00AE1AE4">
          <w:rPr>
            <w:webHidden/>
          </w:rPr>
          <w:fldChar w:fldCharType="begin"/>
        </w:r>
        <w:r w:rsidR="00AE1AE4">
          <w:rPr>
            <w:webHidden/>
          </w:rPr>
          <w:instrText xml:space="preserve"> PAGEREF _Toc480267140 \h </w:instrText>
        </w:r>
        <w:r w:rsidR="00AE1AE4">
          <w:rPr>
            <w:webHidden/>
          </w:rPr>
        </w:r>
        <w:r w:rsidR="00AE1AE4">
          <w:rPr>
            <w:webHidden/>
          </w:rPr>
          <w:fldChar w:fldCharType="separate"/>
        </w:r>
        <w:r w:rsidR="00901BF5">
          <w:rPr>
            <w:webHidden/>
          </w:rPr>
          <w:t>5</w:t>
        </w:r>
        <w:r w:rsidR="00AE1AE4">
          <w:rPr>
            <w:webHidden/>
          </w:rPr>
          <w:fldChar w:fldCharType="end"/>
        </w:r>
      </w:hyperlink>
    </w:p>
    <w:p w:rsidR="00AE1AE4" w:rsidRDefault="009F29CE">
      <w:pPr>
        <w:pStyle w:val="10"/>
        <w:rPr>
          <w:rFonts w:asciiTheme="minorHAnsi" w:eastAsiaTheme="minorEastAsia" w:hAnsiTheme="minorHAnsi" w:cstheme="minorBidi"/>
          <w:sz w:val="21"/>
          <w:szCs w:val="22"/>
        </w:rPr>
      </w:pPr>
      <w:hyperlink w:anchor="_Toc480267141" w:history="1">
        <w:r w:rsidR="00AE1AE4" w:rsidRPr="00C61FA8">
          <w:rPr>
            <w:rStyle w:val="a4"/>
            <w:rFonts w:ascii="楷体_GB2312" w:eastAsia="楷体_GB2312" w:hAnsi="楷体" w:hint="eastAsia"/>
          </w:rPr>
          <w:t>衣培娟剪纸作品展、剪纸艺术讲座</w:t>
        </w:r>
        <w:r w:rsidR="00AE1AE4">
          <w:rPr>
            <w:webHidden/>
          </w:rPr>
          <w:tab/>
        </w:r>
        <w:r w:rsidR="00AE1AE4">
          <w:rPr>
            <w:webHidden/>
          </w:rPr>
          <w:fldChar w:fldCharType="begin"/>
        </w:r>
        <w:r w:rsidR="00AE1AE4">
          <w:rPr>
            <w:webHidden/>
          </w:rPr>
          <w:instrText xml:space="preserve"> PAGEREF _Toc480267141 \h </w:instrText>
        </w:r>
        <w:r w:rsidR="00AE1AE4">
          <w:rPr>
            <w:webHidden/>
          </w:rPr>
        </w:r>
        <w:r w:rsidR="00AE1AE4">
          <w:rPr>
            <w:webHidden/>
          </w:rPr>
          <w:fldChar w:fldCharType="separate"/>
        </w:r>
        <w:r w:rsidR="00901BF5">
          <w:rPr>
            <w:webHidden/>
          </w:rPr>
          <w:t>6</w:t>
        </w:r>
        <w:r w:rsidR="00AE1AE4">
          <w:rPr>
            <w:webHidden/>
          </w:rPr>
          <w:fldChar w:fldCharType="end"/>
        </w:r>
      </w:hyperlink>
    </w:p>
    <w:p w:rsidR="00AE1AE4" w:rsidRDefault="009F29CE">
      <w:pPr>
        <w:pStyle w:val="10"/>
        <w:rPr>
          <w:rFonts w:asciiTheme="minorHAnsi" w:eastAsiaTheme="minorEastAsia" w:hAnsiTheme="minorHAnsi" w:cstheme="minorBidi"/>
          <w:sz w:val="21"/>
          <w:szCs w:val="22"/>
        </w:rPr>
      </w:pPr>
      <w:hyperlink w:anchor="_Toc480267142" w:history="1">
        <w:r w:rsidR="00AE1AE4" w:rsidRPr="00C61FA8">
          <w:rPr>
            <w:rStyle w:val="a4"/>
            <w:rFonts w:ascii="楷体_GB2312" w:eastAsia="楷体_GB2312" w:hAnsi="楷体" w:hint="eastAsia"/>
          </w:rPr>
          <w:t>数据库知识讲座</w:t>
        </w:r>
        <w:r w:rsidR="00AE1AE4">
          <w:rPr>
            <w:webHidden/>
          </w:rPr>
          <w:tab/>
        </w:r>
        <w:r w:rsidR="00AE1AE4">
          <w:rPr>
            <w:webHidden/>
          </w:rPr>
          <w:fldChar w:fldCharType="begin"/>
        </w:r>
        <w:r w:rsidR="00AE1AE4">
          <w:rPr>
            <w:webHidden/>
          </w:rPr>
          <w:instrText xml:space="preserve"> PAGEREF _Toc480267142 \h </w:instrText>
        </w:r>
        <w:r w:rsidR="00AE1AE4">
          <w:rPr>
            <w:webHidden/>
          </w:rPr>
        </w:r>
        <w:r w:rsidR="00AE1AE4">
          <w:rPr>
            <w:webHidden/>
          </w:rPr>
          <w:fldChar w:fldCharType="separate"/>
        </w:r>
        <w:r w:rsidR="00901BF5">
          <w:rPr>
            <w:webHidden/>
          </w:rPr>
          <w:t>9</w:t>
        </w:r>
        <w:r w:rsidR="00AE1AE4">
          <w:rPr>
            <w:webHidden/>
          </w:rPr>
          <w:fldChar w:fldCharType="end"/>
        </w:r>
      </w:hyperlink>
    </w:p>
    <w:p w:rsidR="00AE1AE4" w:rsidRDefault="009F29CE">
      <w:pPr>
        <w:pStyle w:val="10"/>
        <w:rPr>
          <w:rFonts w:asciiTheme="minorHAnsi" w:eastAsiaTheme="minorEastAsia" w:hAnsiTheme="minorHAnsi" w:cstheme="minorBidi"/>
          <w:sz w:val="21"/>
          <w:szCs w:val="22"/>
        </w:rPr>
      </w:pPr>
      <w:hyperlink w:anchor="_Toc480267143" w:history="1">
        <w:r w:rsidR="00AE1AE4" w:rsidRPr="00C61FA8">
          <w:rPr>
            <w:rStyle w:val="a4"/>
            <w:rFonts w:ascii="楷体_GB2312" w:eastAsia="楷体_GB2312" w:hAnsi="楷体" w:hint="eastAsia"/>
          </w:rPr>
          <w:t>登州文会馆纪念馆、中国日记资料馆开放</w:t>
        </w:r>
        <w:r w:rsidR="00AE1AE4">
          <w:rPr>
            <w:webHidden/>
          </w:rPr>
          <w:tab/>
        </w:r>
        <w:r w:rsidR="00AE1AE4">
          <w:rPr>
            <w:webHidden/>
          </w:rPr>
          <w:fldChar w:fldCharType="begin"/>
        </w:r>
        <w:r w:rsidR="00AE1AE4">
          <w:rPr>
            <w:webHidden/>
          </w:rPr>
          <w:instrText xml:space="preserve"> PAGEREF _Toc480267143 \h </w:instrText>
        </w:r>
        <w:r w:rsidR="00AE1AE4">
          <w:rPr>
            <w:webHidden/>
          </w:rPr>
        </w:r>
        <w:r w:rsidR="00AE1AE4">
          <w:rPr>
            <w:webHidden/>
          </w:rPr>
          <w:fldChar w:fldCharType="separate"/>
        </w:r>
        <w:r w:rsidR="00901BF5">
          <w:rPr>
            <w:webHidden/>
          </w:rPr>
          <w:t>11</w:t>
        </w:r>
        <w:r w:rsidR="00AE1AE4">
          <w:rPr>
            <w:webHidden/>
          </w:rPr>
          <w:fldChar w:fldCharType="end"/>
        </w:r>
      </w:hyperlink>
    </w:p>
    <w:p w:rsidR="00AE1AE4" w:rsidRDefault="009F29CE">
      <w:pPr>
        <w:pStyle w:val="10"/>
        <w:rPr>
          <w:rStyle w:val="a4"/>
        </w:rPr>
      </w:pPr>
      <w:hyperlink w:anchor="_Toc480267144" w:history="1">
        <w:r w:rsidR="00AE1AE4" w:rsidRPr="00AE1AE4">
          <w:rPr>
            <w:rStyle w:val="a4"/>
            <w:rFonts w:ascii="楷体_GB2312" w:eastAsia="楷体_GB2312"/>
            <w:bCs/>
            <w:kern w:val="44"/>
          </w:rPr>
          <w:t>2017</w:t>
        </w:r>
        <w:r w:rsidR="00AE1AE4" w:rsidRPr="00AE1AE4">
          <w:rPr>
            <w:rStyle w:val="a4"/>
            <w:rFonts w:ascii="楷体_GB2312" w:eastAsia="楷体_GB2312" w:hint="eastAsia"/>
            <w:bCs/>
            <w:kern w:val="44"/>
          </w:rPr>
          <w:t>校园读书节馆藏书目推荐</w:t>
        </w:r>
        <w:r w:rsidR="00AE1AE4">
          <w:rPr>
            <w:webHidden/>
          </w:rPr>
          <w:tab/>
        </w:r>
        <w:r w:rsidR="00AE1AE4">
          <w:rPr>
            <w:webHidden/>
          </w:rPr>
          <w:fldChar w:fldCharType="begin"/>
        </w:r>
        <w:r w:rsidR="00AE1AE4">
          <w:rPr>
            <w:webHidden/>
          </w:rPr>
          <w:instrText xml:space="preserve"> PAGEREF _Toc480267144 \h </w:instrText>
        </w:r>
        <w:r w:rsidR="00AE1AE4">
          <w:rPr>
            <w:webHidden/>
          </w:rPr>
        </w:r>
        <w:r w:rsidR="00AE1AE4">
          <w:rPr>
            <w:webHidden/>
          </w:rPr>
          <w:fldChar w:fldCharType="separate"/>
        </w:r>
        <w:r w:rsidR="00901BF5">
          <w:rPr>
            <w:webHidden/>
          </w:rPr>
          <w:t>12</w:t>
        </w:r>
        <w:r w:rsidR="00AE1AE4">
          <w:rPr>
            <w:webHidden/>
          </w:rPr>
          <w:fldChar w:fldCharType="end"/>
        </w:r>
      </w:hyperlink>
    </w:p>
    <w:p w:rsidR="00AE1AE4" w:rsidRDefault="00AE1AE4" w:rsidP="00AE1AE4">
      <w:pPr>
        <w:rPr>
          <w:noProof/>
        </w:rPr>
      </w:pPr>
    </w:p>
    <w:p w:rsidR="00AE1AE4" w:rsidRDefault="00AE1AE4" w:rsidP="00AE1AE4">
      <w:pPr>
        <w:rPr>
          <w:noProof/>
        </w:rPr>
      </w:pPr>
    </w:p>
    <w:p w:rsidR="00AE1AE4" w:rsidRDefault="00AE1AE4" w:rsidP="00AE1AE4">
      <w:pPr>
        <w:rPr>
          <w:noProof/>
        </w:rPr>
      </w:pPr>
    </w:p>
    <w:p w:rsidR="00AE1AE4" w:rsidRDefault="00AE1AE4" w:rsidP="00AE1AE4">
      <w:pPr>
        <w:rPr>
          <w:noProof/>
        </w:rPr>
      </w:pPr>
    </w:p>
    <w:p w:rsidR="00AE1AE4" w:rsidRDefault="00AE1AE4" w:rsidP="00AE1AE4">
      <w:pPr>
        <w:rPr>
          <w:noProof/>
        </w:rPr>
      </w:pPr>
    </w:p>
    <w:p w:rsidR="00AE1AE4" w:rsidRDefault="00AE1AE4" w:rsidP="00AE1AE4">
      <w:pPr>
        <w:rPr>
          <w:noProof/>
        </w:rPr>
      </w:pPr>
    </w:p>
    <w:p w:rsidR="00AE1AE4" w:rsidRDefault="00AE1AE4" w:rsidP="00AE1AE4">
      <w:pPr>
        <w:rPr>
          <w:noProof/>
        </w:rPr>
      </w:pPr>
    </w:p>
    <w:p w:rsidR="00AE1AE4" w:rsidRDefault="00AE1AE4" w:rsidP="00AE1AE4">
      <w:pPr>
        <w:rPr>
          <w:noProof/>
        </w:rPr>
      </w:pPr>
    </w:p>
    <w:p w:rsidR="00AE1AE4" w:rsidRDefault="00AE1AE4" w:rsidP="00AE1AE4">
      <w:pPr>
        <w:rPr>
          <w:noProof/>
        </w:rPr>
      </w:pPr>
    </w:p>
    <w:p w:rsidR="00AE1AE4" w:rsidRDefault="00AE1AE4" w:rsidP="00AE1AE4">
      <w:pPr>
        <w:rPr>
          <w:noProof/>
        </w:rPr>
      </w:pPr>
    </w:p>
    <w:p w:rsidR="00AE1AE4" w:rsidRDefault="00AE1AE4" w:rsidP="00AE1AE4">
      <w:pPr>
        <w:rPr>
          <w:noProof/>
        </w:rPr>
      </w:pPr>
    </w:p>
    <w:p w:rsidR="00AE1AE4" w:rsidRDefault="00AE1AE4" w:rsidP="00AE1AE4">
      <w:pPr>
        <w:rPr>
          <w:noProof/>
        </w:rPr>
      </w:pPr>
    </w:p>
    <w:p w:rsidR="00AE1AE4" w:rsidRPr="00AE1AE4" w:rsidRDefault="00AE1AE4" w:rsidP="00AE1AE4">
      <w:pPr>
        <w:rPr>
          <w:noProof/>
        </w:rPr>
      </w:pPr>
    </w:p>
    <w:p w:rsidR="00B945CC" w:rsidRPr="00C50F01" w:rsidRDefault="00302028" w:rsidP="00306241">
      <w:pPr>
        <w:pStyle w:val="1"/>
        <w:spacing w:line="240" w:lineRule="auto"/>
        <w:jc w:val="center"/>
        <w:rPr>
          <w:rFonts w:ascii="楷体_GB2312" w:eastAsia="楷体_GB2312"/>
          <w:sz w:val="32"/>
          <w:szCs w:val="32"/>
        </w:rPr>
      </w:pPr>
      <w:r w:rsidRPr="000E00B4">
        <w:rPr>
          <w:sz w:val="32"/>
          <w:szCs w:val="32"/>
        </w:rPr>
        <w:lastRenderedPageBreak/>
        <w:fldChar w:fldCharType="end"/>
      </w:r>
      <w:bookmarkStart w:id="1" w:name="_Toc479771891"/>
      <w:bookmarkStart w:id="2" w:name="_Toc480267135"/>
      <w:bookmarkEnd w:id="0"/>
      <w:r w:rsidR="00B945CC" w:rsidRPr="00C50F01">
        <w:rPr>
          <w:rFonts w:ascii="楷体_GB2312" w:eastAsia="楷体_GB2312" w:hint="eastAsia"/>
          <w:sz w:val="32"/>
          <w:szCs w:val="32"/>
        </w:rPr>
        <w:t>“守住乡愁——胶东古村落、古建筑”摄影展</w:t>
      </w:r>
      <w:bookmarkEnd w:id="1"/>
      <w:bookmarkEnd w:id="2"/>
    </w:p>
    <w:p w:rsidR="00B945CC" w:rsidRPr="00C50F01" w:rsidRDefault="00B945CC" w:rsidP="00306241">
      <w:pPr>
        <w:ind w:firstLineChars="200" w:firstLine="560"/>
        <w:rPr>
          <w:rFonts w:ascii="楷体_GB2312" w:eastAsia="楷体_GB2312" w:hAnsiTheme="minorHAnsi" w:cstheme="minorBidi"/>
          <w:sz w:val="28"/>
          <w:szCs w:val="28"/>
        </w:rPr>
      </w:pPr>
      <w:r w:rsidRPr="00C50F01">
        <w:rPr>
          <w:rFonts w:ascii="楷体_GB2312" w:eastAsia="楷体_GB2312" w:hAnsiTheme="minorHAnsi" w:cstheme="minorBidi" w:hint="eastAsia"/>
          <w:sz w:val="28"/>
          <w:szCs w:val="28"/>
        </w:rPr>
        <w:t>胶东，是指胶</w:t>
      </w:r>
      <w:proofErr w:type="gramStart"/>
      <w:r w:rsidRPr="00C50F01">
        <w:rPr>
          <w:rFonts w:ascii="楷体_GB2312" w:eastAsia="楷体_GB2312" w:hAnsiTheme="minorHAnsi" w:cstheme="minorBidi" w:hint="eastAsia"/>
          <w:sz w:val="28"/>
          <w:szCs w:val="28"/>
        </w:rPr>
        <w:t>莱</w:t>
      </w:r>
      <w:proofErr w:type="gramEnd"/>
      <w:r w:rsidRPr="00C50F01">
        <w:rPr>
          <w:rFonts w:ascii="楷体_GB2312" w:eastAsia="楷体_GB2312" w:hAnsiTheme="minorHAnsi" w:cstheme="minorBidi" w:hint="eastAsia"/>
          <w:sz w:val="28"/>
          <w:szCs w:val="28"/>
        </w:rPr>
        <w:t xml:space="preserve">河以东的山东半岛地区。一方水土养一方人，几千年来，胶东地区形成了一种文化特色鲜明的地域文化，即胶东文化。在胶东文化中，以四合院、海草房等为代表的胶东民居建筑文化，无疑是优秀代表之一。 </w:t>
      </w:r>
      <w:r w:rsidRPr="00C50F01">
        <w:rPr>
          <w:rFonts w:ascii="楷体_GB2312" w:eastAsia="楷体_GB2312" w:hAnsiTheme="minorHAnsi" w:cstheme="minorBidi" w:hint="eastAsia"/>
          <w:sz w:val="28"/>
          <w:szCs w:val="28"/>
        </w:rPr>
        <w:br/>
        <w:t xml:space="preserve">    一个古村落，</w:t>
      </w:r>
      <w:proofErr w:type="gramStart"/>
      <w:r w:rsidRPr="00C50F01">
        <w:rPr>
          <w:rFonts w:ascii="楷体_GB2312" w:eastAsia="楷体_GB2312" w:hAnsiTheme="minorHAnsi" w:cstheme="minorBidi" w:hint="eastAsia"/>
          <w:sz w:val="28"/>
          <w:szCs w:val="28"/>
        </w:rPr>
        <w:t>见证着</w:t>
      </w:r>
      <w:proofErr w:type="gramEnd"/>
      <w:r w:rsidRPr="00C50F01">
        <w:rPr>
          <w:rFonts w:ascii="楷体_GB2312" w:eastAsia="楷体_GB2312" w:hAnsiTheme="minorHAnsi" w:cstheme="minorBidi" w:hint="eastAsia"/>
          <w:sz w:val="28"/>
          <w:szCs w:val="28"/>
        </w:rPr>
        <w:t xml:space="preserve">年年岁岁时光的变迁；一栋老房子，承载着祖祖辈辈家族的寄托。然而，这些印刻着历史记忆的古村落、老房子，有些被城镇化的浪潮推倒，有些则因村庄人口流失而陷入无人居住、破败坍塌的尴尬局面。 </w:t>
      </w:r>
      <w:r w:rsidRPr="00C50F01">
        <w:rPr>
          <w:rFonts w:ascii="楷体_GB2312" w:eastAsia="楷体_GB2312" w:hAnsiTheme="minorHAnsi" w:cstheme="minorBidi" w:hint="eastAsia"/>
          <w:sz w:val="28"/>
          <w:szCs w:val="28"/>
        </w:rPr>
        <w:br/>
        <w:t xml:space="preserve">    保存、传承人类文化遗产，是图书馆的重要职能。新时期，图书馆保护人类文化遗产的视角，已不局限于传统的图书文献，而是把视角延伸至地域文化等更广的范畴。关注胶东的古村落、古建筑，访遍烟台、威海、潍坊的大部分地区。用镜头，为胶东古村落、古建筑的保护与传承，贡献一份力量。</w:t>
      </w:r>
    </w:p>
    <w:p w:rsidR="00402BC0" w:rsidRPr="00C50F01" w:rsidRDefault="00B945CC" w:rsidP="00901BF5">
      <w:pPr>
        <w:ind w:firstLineChars="200" w:firstLine="560"/>
        <w:rPr>
          <w:rFonts w:ascii="楷体_GB2312" w:eastAsia="楷体_GB2312" w:hAnsiTheme="minorHAnsi" w:cstheme="minorBidi"/>
          <w:szCs w:val="22"/>
        </w:rPr>
      </w:pPr>
      <w:r w:rsidRPr="00C50F01">
        <w:rPr>
          <w:rFonts w:ascii="楷体_GB2312" w:eastAsia="楷体_GB2312" w:hAnsiTheme="minorHAnsi" w:cstheme="minorBidi" w:hint="eastAsia"/>
          <w:sz w:val="28"/>
          <w:szCs w:val="28"/>
        </w:rPr>
        <w:t xml:space="preserve">为展示胶东古村落的风采与现状，进一步弘扬胶东文化，现举办“守望乡愁——胶东古村落、古建筑摄影展”。展览从数千张照片中选出一百二十张有代表性的图片，采用传统中国画挂轴形式，以期反映胶东古村落、古建筑的风采与现状。愿展览能引起您的共鸣。期待全社会都来关注我们的古村落、古建筑，希望大家共同守护家园，留住乡愁。 </w:t>
      </w:r>
      <w:r w:rsidRPr="00C50F01">
        <w:rPr>
          <w:rFonts w:ascii="楷体_GB2312" w:eastAsia="楷体_GB2312" w:hAnsiTheme="minorHAnsi" w:cstheme="minorBidi" w:hint="eastAsia"/>
          <w:sz w:val="28"/>
          <w:szCs w:val="28"/>
        </w:rPr>
        <w:br/>
        <w:t xml:space="preserve">    </w:t>
      </w:r>
      <w:r w:rsidRPr="00C50F01">
        <w:rPr>
          <w:rFonts w:ascii="楷体_GB2312" w:eastAsia="楷体_GB2312" w:hAnsiTheme="minorHAnsi" w:cstheme="minorBidi" w:hint="eastAsia"/>
          <w:b/>
          <w:sz w:val="28"/>
          <w:szCs w:val="28"/>
        </w:rPr>
        <w:t>展览时间：</w:t>
      </w:r>
      <w:r w:rsidRPr="00C50F01">
        <w:rPr>
          <w:rFonts w:ascii="楷体_GB2312" w:eastAsia="楷体_GB2312" w:hAnsiTheme="minorHAnsi" w:cstheme="minorBidi" w:hint="eastAsia"/>
          <w:sz w:val="28"/>
          <w:szCs w:val="28"/>
        </w:rPr>
        <w:t xml:space="preserve">2017年4月20日至4月30日 </w:t>
      </w:r>
      <w:r w:rsidRPr="00C50F01">
        <w:rPr>
          <w:rFonts w:ascii="楷体_GB2312" w:eastAsia="楷体_GB2312" w:hAnsiTheme="minorHAnsi" w:cstheme="minorBidi" w:hint="eastAsia"/>
          <w:sz w:val="28"/>
          <w:szCs w:val="28"/>
        </w:rPr>
        <w:br/>
        <w:t xml:space="preserve">    </w:t>
      </w:r>
      <w:r w:rsidRPr="00C50F01">
        <w:rPr>
          <w:rFonts w:ascii="楷体_GB2312" w:eastAsia="楷体_GB2312" w:hAnsiTheme="minorHAnsi" w:cstheme="minorBidi" w:hint="eastAsia"/>
          <w:b/>
          <w:sz w:val="28"/>
          <w:szCs w:val="28"/>
        </w:rPr>
        <w:t>展览地点：</w:t>
      </w:r>
      <w:r w:rsidRPr="00C50F01">
        <w:rPr>
          <w:rFonts w:ascii="楷体_GB2312" w:eastAsia="楷体_GB2312" w:hAnsiTheme="minorHAnsi" w:cstheme="minorBidi" w:hint="eastAsia"/>
          <w:sz w:val="28"/>
          <w:szCs w:val="28"/>
        </w:rPr>
        <w:t>济南大学泉城学院图文楼二层大厅</w:t>
      </w:r>
    </w:p>
    <w:p w:rsidR="00402BC0" w:rsidRPr="00C50F01" w:rsidRDefault="004F767D" w:rsidP="00306241">
      <w:pPr>
        <w:pStyle w:val="1"/>
        <w:spacing w:line="240" w:lineRule="auto"/>
        <w:jc w:val="center"/>
        <w:rPr>
          <w:rFonts w:ascii="楷体_GB2312" w:eastAsia="楷体_GB2312" w:hAnsi="楷体"/>
          <w:sz w:val="32"/>
          <w:szCs w:val="32"/>
        </w:rPr>
      </w:pPr>
      <w:bookmarkStart w:id="3" w:name="_Toc480267136"/>
      <w:r w:rsidRPr="00C50F01">
        <w:rPr>
          <w:rFonts w:ascii="楷体_GB2312" w:eastAsia="楷体_GB2312" w:hAnsi="楷体" w:hint="eastAsia"/>
          <w:sz w:val="32"/>
          <w:szCs w:val="32"/>
        </w:rPr>
        <w:lastRenderedPageBreak/>
        <w:t>优质</w:t>
      </w:r>
      <w:r w:rsidR="00402BC0" w:rsidRPr="00C50F01">
        <w:rPr>
          <w:rFonts w:ascii="楷体_GB2312" w:eastAsia="楷体_GB2312" w:hAnsi="楷体" w:hint="eastAsia"/>
          <w:sz w:val="32"/>
          <w:szCs w:val="32"/>
        </w:rPr>
        <w:t>特价书展销会</w:t>
      </w:r>
      <w:bookmarkEnd w:id="3"/>
    </w:p>
    <w:p w:rsidR="00402BC0" w:rsidRPr="00C50F01" w:rsidRDefault="00402BC0" w:rsidP="00306241">
      <w:pPr>
        <w:ind w:firstLineChars="200" w:firstLine="560"/>
        <w:rPr>
          <w:rFonts w:ascii="楷体_GB2312" w:eastAsia="楷体_GB2312"/>
          <w:sz w:val="28"/>
          <w:szCs w:val="28"/>
        </w:rPr>
      </w:pPr>
      <w:r w:rsidRPr="00C50F01">
        <w:rPr>
          <w:rFonts w:ascii="楷体_GB2312" w:eastAsia="楷体_GB2312" w:hint="eastAsia"/>
          <w:sz w:val="28"/>
          <w:szCs w:val="28"/>
        </w:rPr>
        <w:t>为丰富我校读书节活动，图书馆邀请烟台友力书店开展“多读书、读好书”</w:t>
      </w:r>
      <w:r w:rsidR="004F767D" w:rsidRPr="00C50F01">
        <w:rPr>
          <w:rFonts w:ascii="楷体_GB2312" w:eastAsia="楷体_GB2312" w:hint="eastAsia"/>
          <w:sz w:val="28"/>
          <w:szCs w:val="28"/>
        </w:rPr>
        <w:t>优质</w:t>
      </w:r>
      <w:r w:rsidRPr="00C50F01">
        <w:rPr>
          <w:rFonts w:ascii="楷体_GB2312" w:eastAsia="楷体_GB2312" w:hint="eastAsia"/>
          <w:sz w:val="28"/>
          <w:szCs w:val="28"/>
        </w:rPr>
        <w:t>特价图书展销活动，参展文艺、社科类图书1000多个品种。</w:t>
      </w:r>
    </w:p>
    <w:p w:rsidR="00402BC0" w:rsidRPr="00C50F01" w:rsidRDefault="00402BC0" w:rsidP="00306241">
      <w:pPr>
        <w:ind w:firstLineChars="200" w:firstLine="562"/>
        <w:rPr>
          <w:rFonts w:ascii="楷体_GB2312" w:eastAsia="楷体_GB2312"/>
          <w:sz w:val="28"/>
          <w:szCs w:val="28"/>
        </w:rPr>
      </w:pPr>
      <w:r w:rsidRPr="00C50F01">
        <w:rPr>
          <w:rFonts w:ascii="楷体_GB2312" w:eastAsia="楷体_GB2312" w:hint="eastAsia"/>
          <w:b/>
          <w:sz w:val="28"/>
          <w:szCs w:val="28"/>
        </w:rPr>
        <w:t>展销时间：</w:t>
      </w:r>
      <w:r w:rsidRPr="00C50F01">
        <w:rPr>
          <w:rFonts w:ascii="楷体_GB2312" w:eastAsia="楷体_GB2312" w:hint="eastAsia"/>
          <w:sz w:val="28"/>
          <w:szCs w:val="28"/>
        </w:rPr>
        <w:t>201</w:t>
      </w:r>
      <w:r w:rsidR="004F767D" w:rsidRPr="00C50F01">
        <w:rPr>
          <w:rFonts w:ascii="楷体_GB2312" w:eastAsia="楷体_GB2312" w:hint="eastAsia"/>
          <w:sz w:val="28"/>
          <w:szCs w:val="28"/>
        </w:rPr>
        <w:t>7年4月</w:t>
      </w:r>
      <w:r w:rsidR="00863186" w:rsidRPr="00C50F01">
        <w:rPr>
          <w:rFonts w:ascii="楷体_GB2312" w:eastAsia="楷体_GB2312" w:hint="eastAsia"/>
          <w:sz w:val="28"/>
          <w:szCs w:val="28"/>
        </w:rPr>
        <w:t>24日至26日</w:t>
      </w:r>
    </w:p>
    <w:p w:rsidR="00402BC0" w:rsidRPr="00C50F01" w:rsidRDefault="00402BC0" w:rsidP="00306241">
      <w:pPr>
        <w:ind w:firstLineChars="200" w:firstLine="562"/>
        <w:rPr>
          <w:rFonts w:ascii="楷体_GB2312" w:eastAsia="楷体_GB2312"/>
          <w:sz w:val="28"/>
          <w:szCs w:val="28"/>
        </w:rPr>
      </w:pPr>
      <w:r w:rsidRPr="00C50F01">
        <w:rPr>
          <w:rFonts w:ascii="楷体_GB2312" w:eastAsia="楷体_GB2312" w:hint="eastAsia"/>
          <w:b/>
          <w:sz w:val="28"/>
          <w:szCs w:val="28"/>
        </w:rPr>
        <w:t>展销地点：</w:t>
      </w:r>
      <w:r w:rsidRPr="00C50F01">
        <w:rPr>
          <w:rFonts w:ascii="楷体_GB2312" w:eastAsia="楷体_GB2312" w:hint="eastAsia"/>
          <w:sz w:val="28"/>
          <w:szCs w:val="28"/>
        </w:rPr>
        <w:t>文化餐厅门口</w:t>
      </w:r>
    </w:p>
    <w:p w:rsidR="00402BC0" w:rsidRPr="00C50F01" w:rsidRDefault="00402BC0" w:rsidP="00306241">
      <w:pPr>
        <w:rPr>
          <w:rFonts w:ascii="楷体_GB2312" w:eastAsia="楷体_GB2312" w:hAnsiTheme="minorHAnsi" w:cstheme="minorBidi"/>
          <w:szCs w:val="22"/>
        </w:rPr>
      </w:pPr>
    </w:p>
    <w:p w:rsidR="00402BC0" w:rsidRPr="00C50F01" w:rsidRDefault="00402BC0" w:rsidP="00306241">
      <w:pPr>
        <w:rPr>
          <w:rFonts w:ascii="楷体_GB2312" w:eastAsia="楷体_GB2312" w:hAnsiTheme="minorHAnsi" w:cstheme="minorBidi"/>
          <w:szCs w:val="22"/>
        </w:rPr>
      </w:pPr>
    </w:p>
    <w:p w:rsidR="00402BC0" w:rsidRPr="00C50F01" w:rsidRDefault="00402BC0" w:rsidP="00306241">
      <w:pPr>
        <w:pStyle w:val="1"/>
        <w:spacing w:line="240" w:lineRule="auto"/>
        <w:jc w:val="center"/>
        <w:rPr>
          <w:rFonts w:ascii="楷体_GB2312" w:eastAsia="楷体_GB2312" w:hAnsi="楷体"/>
          <w:i/>
          <w:sz w:val="32"/>
          <w:szCs w:val="32"/>
        </w:rPr>
      </w:pPr>
      <w:bookmarkStart w:id="4" w:name="_Toc480267137"/>
      <w:r w:rsidRPr="00C50F01">
        <w:rPr>
          <w:rFonts w:ascii="楷体_GB2312" w:eastAsia="楷体_GB2312" w:hAnsi="楷体" w:hint="eastAsia"/>
          <w:sz w:val="32"/>
          <w:szCs w:val="32"/>
        </w:rPr>
        <w:t>“你选书、我买单”——书目征集活动</w:t>
      </w:r>
      <w:bookmarkEnd w:id="4"/>
    </w:p>
    <w:p w:rsidR="00402BC0" w:rsidRPr="00C50F01" w:rsidRDefault="00402BC0" w:rsidP="00306241">
      <w:pPr>
        <w:ind w:firstLineChars="200" w:firstLine="420"/>
        <w:rPr>
          <w:rFonts w:ascii="楷体_GB2312" w:eastAsia="楷体_GB2312" w:cs="楷体_GB2312"/>
          <w:sz w:val="28"/>
          <w:szCs w:val="28"/>
        </w:rPr>
      </w:pPr>
      <w:r w:rsidRPr="00C50F01">
        <w:rPr>
          <w:rFonts w:ascii="楷体_GB2312" w:eastAsia="楷体_GB2312" w:hint="eastAsia"/>
        </w:rPr>
        <w:t xml:space="preserve"> </w:t>
      </w:r>
      <w:r w:rsidRPr="00C50F01">
        <w:rPr>
          <w:rFonts w:ascii="楷体_GB2312" w:eastAsia="楷体_GB2312" w:hint="eastAsia"/>
          <w:sz w:val="28"/>
          <w:szCs w:val="28"/>
        </w:rPr>
        <w:t>“买有用的书，让读者用起来”，201</w:t>
      </w:r>
      <w:r w:rsidR="004F767D" w:rsidRPr="00C50F01">
        <w:rPr>
          <w:rFonts w:ascii="楷体_GB2312" w:eastAsia="楷体_GB2312" w:hint="eastAsia"/>
          <w:sz w:val="28"/>
          <w:szCs w:val="28"/>
        </w:rPr>
        <w:t>7</w:t>
      </w:r>
      <w:r w:rsidRPr="00C50F01">
        <w:rPr>
          <w:rFonts w:ascii="楷体_GB2312" w:eastAsia="楷体_GB2312" w:hint="eastAsia"/>
          <w:sz w:val="28"/>
          <w:szCs w:val="28"/>
        </w:rPr>
        <w:t>年读书节期间，继续推出</w:t>
      </w:r>
      <w:r w:rsidRPr="00C50F01">
        <w:rPr>
          <w:rFonts w:ascii="楷体_GB2312" w:eastAsia="楷体_GB2312" w:cs="楷体_GB2312" w:hint="eastAsia"/>
          <w:sz w:val="28"/>
          <w:szCs w:val="28"/>
        </w:rPr>
        <w:t>“</w:t>
      </w:r>
      <w:r w:rsidRPr="00C50F01">
        <w:rPr>
          <w:rFonts w:ascii="楷体_GB2312" w:eastAsia="楷体_GB2312" w:cs="楷体_GB2312" w:hint="eastAsia"/>
          <w:i/>
          <w:sz w:val="28"/>
          <w:szCs w:val="28"/>
        </w:rPr>
        <w:t>你选书、我买单”</w:t>
      </w:r>
      <w:r w:rsidRPr="00C50F01">
        <w:rPr>
          <w:rFonts w:ascii="楷体_GB2312" w:eastAsia="楷体_GB2312" w:cs="楷体_GB2312" w:hint="eastAsia"/>
          <w:sz w:val="28"/>
          <w:szCs w:val="28"/>
        </w:rPr>
        <w:t>——书目征集活动，向各教学单位及图书馆阅览室发放书目征集单，同时集中时间段接待师生现场填写书单。</w:t>
      </w:r>
    </w:p>
    <w:p w:rsidR="00402BC0" w:rsidRPr="00C50F01" w:rsidRDefault="00402BC0" w:rsidP="00306241">
      <w:pPr>
        <w:ind w:firstLineChars="200" w:firstLine="560"/>
        <w:rPr>
          <w:rFonts w:ascii="楷体_GB2312" w:eastAsia="楷体_GB2312" w:cs="楷体_GB2312"/>
          <w:sz w:val="28"/>
          <w:szCs w:val="28"/>
        </w:rPr>
      </w:pPr>
      <w:r w:rsidRPr="00C50F01">
        <w:rPr>
          <w:rFonts w:ascii="楷体_GB2312" w:eastAsia="楷体_GB2312" w:cs="楷体_GB2312" w:hint="eastAsia"/>
          <w:sz w:val="28"/>
          <w:szCs w:val="28"/>
        </w:rPr>
        <w:t>集中书目征集时间：4月24日至28日上</w:t>
      </w:r>
      <w:r w:rsidR="00D86605" w:rsidRPr="00C50F01">
        <w:rPr>
          <w:rFonts w:ascii="楷体_GB2312" w:eastAsia="楷体_GB2312" w:cs="楷体_GB2312" w:hint="eastAsia"/>
          <w:sz w:val="28"/>
          <w:szCs w:val="28"/>
        </w:rPr>
        <w:t>下</w:t>
      </w:r>
      <w:r w:rsidRPr="00C50F01">
        <w:rPr>
          <w:rFonts w:ascii="楷体_GB2312" w:eastAsia="楷体_GB2312" w:cs="楷体_GB2312" w:hint="eastAsia"/>
          <w:sz w:val="28"/>
          <w:szCs w:val="28"/>
        </w:rPr>
        <w:t>午大课间</w:t>
      </w:r>
    </w:p>
    <w:p w:rsidR="00402BC0" w:rsidRPr="00C50F01" w:rsidRDefault="00206D9E" w:rsidP="00306241">
      <w:pPr>
        <w:ind w:firstLineChars="200" w:firstLine="560"/>
        <w:rPr>
          <w:rFonts w:ascii="楷体_GB2312" w:eastAsia="楷体_GB2312" w:cs="楷体_GB2312"/>
          <w:sz w:val="28"/>
          <w:szCs w:val="28"/>
        </w:rPr>
      </w:pPr>
      <w:r w:rsidRPr="00C50F01">
        <w:rPr>
          <w:rFonts w:ascii="楷体_GB2312" w:eastAsia="楷体_GB2312" w:cs="楷体_GB2312" w:hint="eastAsia"/>
          <w:sz w:val="28"/>
          <w:szCs w:val="28"/>
        </w:rPr>
        <w:t>集中书目征集地点：图文</w:t>
      </w:r>
      <w:r w:rsidR="00402BC0" w:rsidRPr="00C50F01">
        <w:rPr>
          <w:rFonts w:ascii="楷体_GB2312" w:eastAsia="楷体_GB2312" w:cs="楷体_GB2312" w:hint="eastAsia"/>
          <w:sz w:val="28"/>
          <w:szCs w:val="28"/>
        </w:rPr>
        <w:t>楼一层大厅西部</w:t>
      </w:r>
    </w:p>
    <w:p w:rsidR="00402BC0" w:rsidRDefault="00402BC0" w:rsidP="00306241">
      <w:pPr>
        <w:rPr>
          <w:rFonts w:ascii="楷体_GB2312" w:eastAsia="楷体_GB2312" w:hAnsiTheme="minorHAnsi" w:cstheme="minorBidi"/>
          <w:szCs w:val="22"/>
        </w:rPr>
      </w:pPr>
    </w:p>
    <w:p w:rsidR="00AE1AE4" w:rsidRDefault="00AE1AE4" w:rsidP="00306241">
      <w:pPr>
        <w:rPr>
          <w:rFonts w:ascii="楷体_GB2312" w:eastAsia="楷体_GB2312" w:hAnsiTheme="minorHAnsi" w:cstheme="minorBidi"/>
          <w:szCs w:val="22"/>
        </w:rPr>
      </w:pPr>
    </w:p>
    <w:p w:rsidR="00AE1AE4" w:rsidRPr="00C50F01" w:rsidRDefault="00AE1AE4" w:rsidP="00306241">
      <w:pPr>
        <w:rPr>
          <w:rFonts w:ascii="楷体_GB2312" w:eastAsia="楷体_GB2312" w:hAnsiTheme="minorHAnsi" w:cstheme="minorBidi"/>
          <w:szCs w:val="22"/>
        </w:rPr>
      </w:pPr>
    </w:p>
    <w:p w:rsidR="00402BC0" w:rsidRPr="00C50F01" w:rsidRDefault="00402BC0" w:rsidP="00306241">
      <w:pPr>
        <w:pStyle w:val="1"/>
        <w:spacing w:line="240" w:lineRule="auto"/>
        <w:jc w:val="center"/>
        <w:rPr>
          <w:rFonts w:ascii="楷体_GB2312" w:eastAsia="楷体_GB2312" w:hAnsi="楷体"/>
          <w:sz w:val="32"/>
          <w:szCs w:val="32"/>
        </w:rPr>
      </w:pPr>
      <w:bookmarkStart w:id="5" w:name="_Toc448412827"/>
      <w:bookmarkStart w:id="6" w:name="_Toc480267138"/>
      <w:r w:rsidRPr="00C50F01">
        <w:rPr>
          <w:rFonts w:ascii="楷体_GB2312" w:eastAsia="楷体_GB2312" w:hAnsi="楷体" w:hint="eastAsia"/>
          <w:sz w:val="32"/>
          <w:szCs w:val="32"/>
        </w:rPr>
        <w:t>“爱心·书缘”——图书漂流活动</w:t>
      </w:r>
      <w:bookmarkEnd w:id="5"/>
      <w:bookmarkEnd w:id="6"/>
    </w:p>
    <w:p w:rsidR="00402BC0" w:rsidRPr="00C50F01" w:rsidRDefault="00402BC0" w:rsidP="00306241">
      <w:pPr>
        <w:pStyle w:val="a3"/>
        <w:numPr>
          <w:ilvl w:val="0"/>
          <w:numId w:val="2"/>
        </w:numPr>
        <w:ind w:firstLineChars="0"/>
        <w:rPr>
          <w:rFonts w:ascii="楷体_GB2312" w:eastAsia="楷体_GB2312"/>
          <w:b/>
          <w:sz w:val="28"/>
          <w:szCs w:val="28"/>
        </w:rPr>
      </w:pPr>
      <w:r w:rsidRPr="00C50F01">
        <w:rPr>
          <w:rFonts w:ascii="楷体_GB2312" w:eastAsia="楷体_GB2312" w:hint="eastAsia"/>
          <w:b/>
          <w:sz w:val="28"/>
          <w:szCs w:val="28"/>
        </w:rPr>
        <w:t>活动目的：</w:t>
      </w:r>
    </w:p>
    <w:p w:rsidR="00402BC0" w:rsidRPr="00C50F01" w:rsidRDefault="00402BC0" w:rsidP="00306241">
      <w:pPr>
        <w:pStyle w:val="a3"/>
        <w:ind w:left="1282" w:firstLineChars="0" w:firstLine="0"/>
        <w:rPr>
          <w:rFonts w:ascii="楷体_GB2312" w:eastAsia="楷体_GB2312"/>
          <w:sz w:val="28"/>
          <w:szCs w:val="28"/>
        </w:rPr>
      </w:pPr>
      <w:r w:rsidRPr="00C50F01">
        <w:rPr>
          <w:rFonts w:ascii="楷体_GB2312" w:eastAsia="楷体_GB2312" w:hint="eastAsia"/>
          <w:sz w:val="28"/>
          <w:szCs w:val="28"/>
        </w:rPr>
        <w:t>通过图书捐赠与漂流，传递书香，传递知识，传递友爱，传播诚信与文明，促进校园文化建设。</w:t>
      </w:r>
    </w:p>
    <w:p w:rsidR="00402BC0" w:rsidRPr="00C50F01" w:rsidRDefault="00402BC0" w:rsidP="00306241">
      <w:pPr>
        <w:rPr>
          <w:rFonts w:ascii="楷体_GB2312" w:eastAsia="楷体_GB2312"/>
          <w:b/>
          <w:sz w:val="28"/>
          <w:szCs w:val="28"/>
        </w:rPr>
      </w:pPr>
      <w:r w:rsidRPr="00C50F01">
        <w:rPr>
          <w:rFonts w:ascii="楷体_GB2312" w:eastAsia="楷体_GB2312" w:hint="eastAsia"/>
          <w:b/>
          <w:sz w:val="28"/>
          <w:szCs w:val="28"/>
        </w:rPr>
        <w:t xml:space="preserve">    二、活动规则</w:t>
      </w:r>
    </w:p>
    <w:p w:rsidR="00402BC0" w:rsidRPr="00C50F01" w:rsidRDefault="00402BC0" w:rsidP="00306241">
      <w:pPr>
        <w:ind w:firstLineChars="400" w:firstLine="1120"/>
        <w:rPr>
          <w:rFonts w:ascii="楷体_GB2312" w:eastAsia="楷体_GB2312"/>
          <w:sz w:val="28"/>
          <w:szCs w:val="28"/>
        </w:rPr>
      </w:pPr>
      <w:r w:rsidRPr="00C50F01">
        <w:rPr>
          <w:rFonts w:ascii="楷体_GB2312" w:eastAsia="楷体_GB2312" w:hint="eastAsia"/>
          <w:sz w:val="28"/>
          <w:szCs w:val="28"/>
        </w:rPr>
        <w:lastRenderedPageBreak/>
        <w:t>1.读者凭校园卡等证件在漂流图书登记簿上登记，阅取漂流书籍。</w:t>
      </w:r>
    </w:p>
    <w:p w:rsidR="00402BC0" w:rsidRPr="00C50F01" w:rsidRDefault="00402BC0" w:rsidP="00306241">
      <w:pPr>
        <w:ind w:firstLineChars="400" w:firstLine="1120"/>
        <w:rPr>
          <w:rFonts w:ascii="楷体_GB2312" w:eastAsia="楷体_GB2312"/>
          <w:sz w:val="28"/>
          <w:szCs w:val="28"/>
        </w:rPr>
      </w:pPr>
      <w:r w:rsidRPr="00C50F01">
        <w:rPr>
          <w:rFonts w:ascii="楷体_GB2312" w:eastAsia="楷体_GB2312" w:hint="eastAsia"/>
          <w:sz w:val="28"/>
          <w:szCs w:val="28"/>
        </w:rPr>
        <w:t>2.读者每次</w:t>
      </w:r>
      <w:proofErr w:type="gramStart"/>
      <w:r w:rsidRPr="00C50F01">
        <w:rPr>
          <w:rFonts w:ascii="楷体_GB2312" w:eastAsia="楷体_GB2312" w:hint="eastAsia"/>
          <w:sz w:val="28"/>
          <w:szCs w:val="28"/>
        </w:rPr>
        <w:t>每人限取漂流</w:t>
      </w:r>
      <w:proofErr w:type="gramEnd"/>
      <w:r w:rsidRPr="00C50F01">
        <w:rPr>
          <w:rFonts w:ascii="楷体_GB2312" w:eastAsia="楷体_GB2312" w:hint="eastAsia"/>
          <w:sz w:val="28"/>
          <w:szCs w:val="28"/>
        </w:rPr>
        <w:t>书籍1册。</w:t>
      </w:r>
    </w:p>
    <w:p w:rsidR="00402BC0" w:rsidRPr="00C50F01" w:rsidRDefault="00402BC0" w:rsidP="00306241">
      <w:pPr>
        <w:ind w:firstLineChars="400" w:firstLine="1120"/>
        <w:rPr>
          <w:rFonts w:ascii="楷体_GB2312" w:eastAsia="楷体_GB2312"/>
          <w:sz w:val="28"/>
          <w:szCs w:val="28"/>
        </w:rPr>
      </w:pPr>
      <w:r w:rsidRPr="00C50F01">
        <w:rPr>
          <w:rFonts w:ascii="楷体_GB2312" w:eastAsia="楷体_GB2312" w:hint="eastAsia"/>
          <w:sz w:val="28"/>
          <w:szCs w:val="28"/>
        </w:rPr>
        <w:t>3.漂流书籍阅读时限为一个月，到期放回漂流图书专架。</w:t>
      </w:r>
    </w:p>
    <w:p w:rsidR="00402BC0" w:rsidRPr="00C50F01" w:rsidRDefault="00402BC0" w:rsidP="00306241">
      <w:pPr>
        <w:ind w:firstLineChars="400" w:firstLine="1120"/>
        <w:rPr>
          <w:rFonts w:ascii="楷体_GB2312" w:eastAsia="楷体_GB2312"/>
          <w:sz w:val="28"/>
          <w:szCs w:val="28"/>
        </w:rPr>
      </w:pPr>
      <w:r w:rsidRPr="00C50F01">
        <w:rPr>
          <w:rFonts w:ascii="楷体_GB2312" w:eastAsia="楷体_GB2312" w:hint="eastAsia"/>
          <w:sz w:val="28"/>
          <w:szCs w:val="28"/>
        </w:rPr>
        <w:t>4.参与图书漂流的读者有义务爱护书籍。</w:t>
      </w:r>
    </w:p>
    <w:p w:rsidR="00402BC0" w:rsidRPr="00C50F01" w:rsidRDefault="00402BC0" w:rsidP="00306241">
      <w:pPr>
        <w:ind w:firstLineChars="400" w:firstLine="1120"/>
        <w:rPr>
          <w:rFonts w:ascii="楷体_GB2312" w:eastAsia="楷体_GB2312"/>
          <w:sz w:val="28"/>
          <w:szCs w:val="28"/>
        </w:rPr>
      </w:pPr>
      <w:r w:rsidRPr="00C50F01">
        <w:rPr>
          <w:rFonts w:ascii="楷体_GB2312" w:eastAsia="楷体_GB2312" w:hint="eastAsia"/>
          <w:sz w:val="28"/>
          <w:szCs w:val="28"/>
        </w:rPr>
        <w:t>5.图书</w:t>
      </w:r>
      <w:proofErr w:type="gramStart"/>
      <w:r w:rsidRPr="00C50F01">
        <w:rPr>
          <w:rFonts w:ascii="楷体_GB2312" w:eastAsia="楷体_GB2312" w:hint="eastAsia"/>
          <w:sz w:val="28"/>
          <w:szCs w:val="28"/>
        </w:rPr>
        <w:t>漂流站</w:t>
      </w:r>
      <w:proofErr w:type="gramEnd"/>
      <w:r w:rsidRPr="00C50F01">
        <w:rPr>
          <w:rFonts w:ascii="楷体_GB2312" w:eastAsia="楷体_GB2312" w:hint="eastAsia"/>
          <w:sz w:val="28"/>
          <w:szCs w:val="28"/>
        </w:rPr>
        <w:t>随时欢迎同学们捐赠内容健康且无残缺的书籍。</w:t>
      </w:r>
    </w:p>
    <w:p w:rsidR="00402BC0" w:rsidRPr="00C50F01" w:rsidRDefault="00402BC0" w:rsidP="00306241">
      <w:pPr>
        <w:ind w:firstLineChars="400" w:firstLine="1120"/>
        <w:rPr>
          <w:rFonts w:ascii="楷体_GB2312" w:eastAsia="楷体_GB2312"/>
          <w:sz w:val="28"/>
          <w:szCs w:val="28"/>
        </w:rPr>
      </w:pPr>
      <w:r w:rsidRPr="00C50F01">
        <w:rPr>
          <w:rFonts w:ascii="楷体_GB2312" w:eastAsia="楷体_GB2312" w:hint="eastAsia"/>
          <w:sz w:val="28"/>
          <w:szCs w:val="28"/>
        </w:rPr>
        <w:t>6.读者通过漂流书的“读者感言”卡进行交流，应积极健康向上。</w:t>
      </w:r>
    </w:p>
    <w:p w:rsidR="00402BC0" w:rsidRPr="00C50F01" w:rsidRDefault="00402BC0" w:rsidP="00306241">
      <w:pPr>
        <w:ind w:firstLineChars="297" w:firstLine="835"/>
        <w:rPr>
          <w:rFonts w:ascii="楷体_GB2312" w:eastAsia="楷体_GB2312"/>
          <w:b/>
          <w:sz w:val="28"/>
          <w:szCs w:val="28"/>
        </w:rPr>
      </w:pPr>
      <w:r w:rsidRPr="00C50F01">
        <w:rPr>
          <w:rFonts w:ascii="楷体_GB2312" w:eastAsia="楷体_GB2312" w:hint="eastAsia"/>
          <w:b/>
          <w:sz w:val="28"/>
          <w:szCs w:val="28"/>
        </w:rPr>
        <w:t>三、活动启动时间：</w:t>
      </w:r>
    </w:p>
    <w:p w:rsidR="00402BC0" w:rsidRPr="00C50F01" w:rsidRDefault="00402BC0" w:rsidP="00306241">
      <w:pPr>
        <w:ind w:firstLineChars="447" w:firstLine="1252"/>
        <w:rPr>
          <w:rFonts w:ascii="楷体_GB2312" w:eastAsia="楷体_GB2312"/>
          <w:color w:val="FF0000"/>
          <w:sz w:val="28"/>
          <w:szCs w:val="28"/>
        </w:rPr>
      </w:pPr>
      <w:r w:rsidRPr="00C50F01">
        <w:rPr>
          <w:rFonts w:ascii="楷体_GB2312" w:eastAsia="楷体_GB2312" w:hint="eastAsia"/>
          <w:sz w:val="28"/>
          <w:szCs w:val="28"/>
        </w:rPr>
        <w:t>201</w:t>
      </w:r>
      <w:r w:rsidR="004F767D" w:rsidRPr="00C50F01">
        <w:rPr>
          <w:rFonts w:ascii="楷体_GB2312" w:eastAsia="楷体_GB2312" w:hint="eastAsia"/>
          <w:sz w:val="28"/>
          <w:szCs w:val="28"/>
        </w:rPr>
        <w:t>7</w:t>
      </w:r>
      <w:r w:rsidRPr="00C50F01">
        <w:rPr>
          <w:rFonts w:ascii="楷体_GB2312" w:eastAsia="楷体_GB2312" w:hint="eastAsia"/>
          <w:sz w:val="28"/>
          <w:szCs w:val="28"/>
        </w:rPr>
        <w:t>年4月26日下午15时30分</w:t>
      </w:r>
    </w:p>
    <w:p w:rsidR="00402BC0" w:rsidRPr="00C50F01" w:rsidRDefault="00402BC0" w:rsidP="00306241">
      <w:pPr>
        <w:ind w:firstLineChars="298" w:firstLine="838"/>
        <w:rPr>
          <w:rFonts w:ascii="楷体_GB2312" w:eastAsia="楷体_GB2312"/>
          <w:b/>
          <w:sz w:val="28"/>
          <w:szCs w:val="28"/>
        </w:rPr>
      </w:pPr>
      <w:r w:rsidRPr="00C50F01">
        <w:rPr>
          <w:rFonts w:ascii="楷体_GB2312" w:eastAsia="楷体_GB2312" w:hint="eastAsia"/>
          <w:b/>
          <w:sz w:val="28"/>
          <w:szCs w:val="28"/>
        </w:rPr>
        <w:t>四、图书漂流专架：</w:t>
      </w:r>
    </w:p>
    <w:p w:rsidR="00402BC0" w:rsidRPr="00C50F01" w:rsidRDefault="00402BC0" w:rsidP="00306241">
      <w:pPr>
        <w:ind w:firstLineChars="447" w:firstLine="1252"/>
        <w:rPr>
          <w:rFonts w:ascii="楷体_GB2312" w:eastAsia="楷体_GB2312"/>
          <w:sz w:val="28"/>
          <w:szCs w:val="28"/>
        </w:rPr>
      </w:pPr>
      <w:r w:rsidRPr="00C50F01">
        <w:rPr>
          <w:rFonts w:ascii="楷体_GB2312" w:eastAsia="楷体_GB2312" w:hint="eastAsia"/>
          <w:sz w:val="28"/>
          <w:szCs w:val="28"/>
        </w:rPr>
        <w:t>图书馆三楼社会科学图书借阅室</w:t>
      </w:r>
    </w:p>
    <w:p w:rsidR="00D741C9" w:rsidRDefault="00D741C9" w:rsidP="00306241">
      <w:pPr>
        <w:ind w:firstLineChars="447" w:firstLine="1252"/>
        <w:rPr>
          <w:rFonts w:ascii="楷体_GB2312" w:eastAsia="楷体_GB2312"/>
          <w:sz w:val="28"/>
          <w:szCs w:val="28"/>
        </w:rPr>
      </w:pPr>
    </w:p>
    <w:p w:rsidR="00AE1AE4" w:rsidRDefault="00AE1AE4" w:rsidP="00306241">
      <w:pPr>
        <w:ind w:firstLineChars="447" w:firstLine="1252"/>
        <w:rPr>
          <w:rFonts w:ascii="楷体_GB2312" w:eastAsia="楷体_GB2312"/>
          <w:sz w:val="28"/>
          <w:szCs w:val="28"/>
        </w:rPr>
      </w:pPr>
    </w:p>
    <w:p w:rsidR="00AE1AE4" w:rsidRPr="00C50F01" w:rsidRDefault="00AE1AE4" w:rsidP="00306241">
      <w:pPr>
        <w:ind w:firstLineChars="447" w:firstLine="1252"/>
        <w:rPr>
          <w:rFonts w:ascii="楷体_GB2312" w:eastAsia="楷体_GB2312"/>
          <w:sz w:val="28"/>
          <w:szCs w:val="28"/>
        </w:rPr>
      </w:pPr>
    </w:p>
    <w:p w:rsidR="00F552F2" w:rsidRPr="00C50F01" w:rsidRDefault="00F552F2" w:rsidP="00306241">
      <w:pPr>
        <w:pStyle w:val="1"/>
        <w:spacing w:line="240" w:lineRule="auto"/>
        <w:jc w:val="center"/>
        <w:rPr>
          <w:rFonts w:ascii="楷体_GB2312" w:eastAsia="楷体_GB2312" w:hAnsi="楷体"/>
          <w:sz w:val="32"/>
          <w:szCs w:val="32"/>
        </w:rPr>
      </w:pPr>
      <w:bookmarkStart w:id="7" w:name="_Toc480267139"/>
      <w:r w:rsidRPr="00C50F01">
        <w:rPr>
          <w:rFonts w:ascii="楷体_GB2312" w:eastAsia="楷体_GB2312" w:hAnsi="楷体" w:hint="eastAsia"/>
          <w:sz w:val="32"/>
          <w:szCs w:val="32"/>
        </w:rPr>
        <w:t>优秀读者评选</w:t>
      </w:r>
      <w:bookmarkEnd w:id="7"/>
    </w:p>
    <w:p w:rsidR="00F552F2" w:rsidRPr="00C50F01" w:rsidRDefault="00F552F2" w:rsidP="00306241">
      <w:pPr>
        <w:tabs>
          <w:tab w:val="left" w:pos="5670"/>
        </w:tabs>
        <w:ind w:firstLineChars="200" w:firstLine="560"/>
        <w:rPr>
          <w:rFonts w:ascii="楷体_GB2312" w:eastAsia="楷体_GB2312" w:hAnsi="宋体"/>
          <w:sz w:val="28"/>
          <w:szCs w:val="28"/>
        </w:rPr>
      </w:pPr>
      <w:r w:rsidRPr="00C50F01">
        <w:rPr>
          <w:rFonts w:ascii="楷体_GB2312" w:eastAsia="楷体_GB2312" w:hAnsi="宋体" w:hint="eastAsia"/>
          <w:sz w:val="28"/>
          <w:szCs w:val="28"/>
        </w:rPr>
        <w:t>图书馆的建设与发展，离不开广大读者的支持。进一步弘扬正能量，进一步促进学生自我完善与发展，特举办评选活动，以表彰借书量较大、</w:t>
      </w:r>
      <w:r w:rsidR="00AE1AE4">
        <w:rPr>
          <w:rFonts w:ascii="楷体_GB2312" w:eastAsia="楷体_GB2312" w:hAnsi="宋体" w:hint="eastAsia"/>
          <w:sz w:val="28"/>
          <w:szCs w:val="28"/>
        </w:rPr>
        <w:t>关心图书馆建设与发展、</w:t>
      </w:r>
      <w:r w:rsidRPr="00C50F01">
        <w:rPr>
          <w:rFonts w:ascii="楷体_GB2312" w:eastAsia="楷体_GB2312" w:hAnsi="宋体" w:hint="eastAsia"/>
          <w:sz w:val="28"/>
          <w:szCs w:val="28"/>
        </w:rPr>
        <w:t>积极参加图书馆各项活动的读者，本次活动将评出优秀读者20位。</w:t>
      </w:r>
    </w:p>
    <w:p w:rsidR="00F552F2" w:rsidRPr="00C50F01" w:rsidRDefault="00F552F2" w:rsidP="00D86605">
      <w:pPr>
        <w:tabs>
          <w:tab w:val="left" w:pos="5670"/>
        </w:tabs>
        <w:ind w:firstLineChars="200" w:firstLine="562"/>
        <w:rPr>
          <w:rFonts w:ascii="楷体_GB2312" w:eastAsia="楷体_GB2312" w:hAnsi="宋体"/>
          <w:sz w:val="28"/>
          <w:szCs w:val="28"/>
        </w:rPr>
      </w:pPr>
      <w:r w:rsidRPr="00C50F01">
        <w:rPr>
          <w:rFonts w:ascii="楷体_GB2312" w:eastAsia="楷体_GB2312" w:hAnsi="宋体" w:hint="eastAsia"/>
          <w:b/>
          <w:sz w:val="28"/>
          <w:szCs w:val="28"/>
        </w:rPr>
        <w:lastRenderedPageBreak/>
        <w:t>评选时间</w:t>
      </w:r>
      <w:r w:rsidRPr="00C50F01">
        <w:rPr>
          <w:rFonts w:ascii="楷体_GB2312" w:eastAsia="楷体_GB2312" w:hAnsi="宋体" w:hint="eastAsia"/>
          <w:sz w:val="28"/>
          <w:szCs w:val="28"/>
        </w:rPr>
        <w:t>：2017年4月下旬</w:t>
      </w:r>
    </w:p>
    <w:p w:rsidR="00AE1AE4" w:rsidRDefault="00F552F2" w:rsidP="00AE1AE4">
      <w:pPr>
        <w:tabs>
          <w:tab w:val="left" w:pos="5670"/>
        </w:tabs>
        <w:ind w:firstLineChars="200" w:firstLine="562"/>
        <w:rPr>
          <w:rFonts w:ascii="楷体_GB2312" w:eastAsia="楷体_GB2312" w:hAnsi="宋体"/>
          <w:sz w:val="28"/>
          <w:szCs w:val="28"/>
        </w:rPr>
      </w:pPr>
      <w:r w:rsidRPr="00C50F01">
        <w:rPr>
          <w:rFonts w:ascii="楷体_GB2312" w:eastAsia="楷体_GB2312" w:hAnsi="宋体" w:hint="eastAsia"/>
          <w:b/>
          <w:sz w:val="28"/>
          <w:szCs w:val="28"/>
        </w:rPr>
        <w:t>结果公布</w:t>
      </w:r>
      <w:r w:rsidRPr="00C50F01">
        <w:rPr>
          <w:rFonts w:ascii="楷体_GB2312" w:eastAsia="楷体_GB2312" w:hAnsi="宋体" w:hint="eastAsia"/>
          <w:sz w:val="28"/>
          <w:szCs w:val="28"/>
        </w:rPr>
        <w:t>：2017年5月</w:t>
      </w:r>
      <w:bookmarkStart w:id="8" w:name="_Toc480267140"/>
    </w:p>
    <w:p w:rsidR="00AE1AE4" w:rsidRDefault="00AE1AE4" w:rsidP="00AE1AE4">
      <w:pPr>
        <w:tabs>
          <w:tab w:val="left" w:pos="5670"/>
        </w:tabs>
        <w:ind w:firstLineChars="200" w:firstLine="560"/>
        <w:rPr>
          <w:rFonts w:ascii="楷体_GB2312" w:eastAsia="楷体_GB2312" w:hAnsi="宋体"/>
          <w:sz w:val="28"/>
          <w:szCs w:val="28"/>
        </w:rPr>
      </w:pPr>
    </w:p>
    <w:p w:rsidR="00AE1AE4" w:rsidRDefault="00AE1AE4" w:rsidP="00AE1AE4">
      <w:pPr>
        <w:tabs>
          <w:tab w:val="left" w:pos="5670"/>
        </w:tabs>
        <w:ind w:firstLineChars="200" w:firstLine="560"/>
        <w:rPr>
          <w:rFonts w:ascii="楷体_GB2312" w:eastAsia="楷体_GB2312" w:hAnsi="宋体"/>
          <w:sz w:val="28"/>
          <w:szCs w:val="28"/>
        </w:rPr>
      </w:pPr>
    </w:p>
    <w:p w:rsidR="00AE1AE4" w:rsidRPr="00AE1AE4" w:rsidRDefault="00AE1AE4" w:rsidP="00AE1AE4">
      <w:pPr>
        <w:tabs>
          <w:tab w:val="left" w:pos="5670"/>
        </w:tabs>
        <w:ind w:firstLineChars="200" w:firstLine="560"/>
        <w:rPr>
          <w:rFonts w:ascii="楷体_GB2312" w:eastAsia="楷体_GB2312" w:hAnsi="宋体"/>
          <w:sz w:val="28"/>
          <w:szCs w:val="28"/>
        </w:rPr>
      </w:pPr>
    </w:p>
    <w:p w:rsidR="00402BC0" w:rsidRPr="00C50F01" w:rsidRDefault="00D86605" w:rsidP="00D86605">
      <w:pPr>
        <w:keepNext/>
        <w:keepLines/>
        <w:spacing w:before="340" w:after="330" w:line="578" w:lineRule="auto"/>
        <w:jc w:val="center"/>
        <w:outlineLvl w:val="0"/>
        <w:rPr>
          <w:rFonts w:ascii="楷体_GB2312" w:eastAsia="楷体_GB2312"/>
          <w:b/>
          <w:bCs/>
          <w:color w:val="FF0000"/>
          <w:kern w:val="44"/>
          <w:sz w:val="32"/>
          <w:szCs w:val="32"/>
        </w:rPr>
      </w:pPr>
      <w:r w:rsidRPr="00C50F01">
        <w:rPr>
          <w:rFonts w:ascii="楷体_GB2312" w:eastAsia="楷体_GB2312" w:hint="eastAsia"/>
          <w:b/>
          <w:bCs/>
          <w:kern w:val="44"/>
          <w:sz w:val="32"/>
          <w:szCs w:val="32"/>
        </w:rPr>
        <w:t>“古韵诗词，墨存风华”济南大学泉城学院古诗词知识大赛</w:t>
      </w:r>
      <w:bookmarkEnd w:id="8"/>
    </w:p>
    <w:p w:rsidR="00D86605" w:rsidRPr="00C50F01" w:rsidRDefault="00D86605" w:rsidP="00D86605">
      <w:pPr>
        <w:ind w:firstLineChars="200" w:firstLine="560"/>
        <w:rPr>
          <w:rFonts w:ascii="楷体_GB2312" w:eastAsia="楷体_GB2312" w:hAnsi="宋体"/>
          <w:sz w:val="28"/>
          <w:szCs w:val="28"/>
        </w:rPr>
      </w:pPr>
      <w:proofErr w:type="gramStart"/>
      <w:r w:rsidRPr="00C50F01">
        <w:rPr>
          <w:rFonts w:ascii="楷体_GB2312" w:eastAsia="楷体_GB2312" w:hAnsi="宋体" w:hint="eastAsia"/>
          <w:sz w:val="28"/>
          <w:szCs w:val="28"/>
        </w:rPr>
        <w:t>儒</w:t>
      </w:r>
      <w:proofErr w:type="gramEnd"/>
      <w:r w:rsidRPr="00C50F01">
        <w:rPr>
          <w:rFonts w:ascii="楷体_GB2312" w:eastAsia="楷体_GB2312" w:hAnsi="宋体" w:hint="eastAsia"/>
          <w:sz w:val="28"/>
          <w:szCs w:val="28"/>
        </w:rPr>
        <w:t>风雅韵，诗意青春，携人间四月，赴诗词之约。为弘扬中华传统文化,品中华诗词之美，发挥古诗词在校园文化中的建设作用，展现大学生在文学创作方面的热情，“‘古韵诗词，墨存风华’泉院古诗词大赛”即将拉开帷幕。</w:t>
      </w:r>
    </w:p>
    <w:p w:rsidR="00D86605" w:rsidRPr="00C50F01" w:rsidRDefault="00D86605" w:rsidP="00D86605">
      <w:pPr>
        <w:widowControl/>
        <w:ind w:firstLineChars="200" w:firstLine="562"/>
        <w:jc w:val="left"/>
        <w:rPr>
          <w:rFonts w:ascii="楷体_GB2312" w:eastAsia="楷体_GB2312" w:hAnsi="宋体"/>
          <w:sz w:val="28"/>
          <w:szCs w:val="28"/>
        </w:rPr>
      </w:pPr>
      <w:r w:rsidRPr="00C50F01">
        <w:rPr>
          <w:rFonts w:ascii="楷体_GB2312" w:eastAsia="楷体_GB2312" w:hAnsi="宋体" w:hint="eastAsia"/>
          <w:b/>
          <w:sz w:val="28"/>
          <w:szCs w:val="28"/>
        </w:rPr>
        <w:t>主办单位</w:t>
      </w:r>
      <w:r w:rsidRPr="00C50F01">
        <w:rPr>
          <w:rFonts w:ascii="楷体_GB2312" w:eastAsia="楷体_GB2312" w:hAnsi="宋体" w:hint="eastAsia"/>
          <w:sz w:val="28"/>
          <w:szCs w:val="28"/>
        </w:rPr>
        <w:t>：团委、图书馆</w:t>
      </w:r>
    </w:p>
    <w:p w:rsidR="00D86605" w:rsidRPr="00C50F01" w:rsidRDefault="00D86605" w:rsidP="00D86605">
      <w:pPr>
        <w:widowControl/>
        <w:ind w:firstLineChars="200" w:firstLine="562"/>
        <w:jc w:val="left"/>
        <w:rPr>
          <w:rFonts w:ascii="楷体_GB2312" w:eastAsia="楷体_GB2312" w:hAnsi="宋体"/>
          <w:sz w:val="28"/>
          <w:szCs w:val="28"/>
        </w:rPr>
      </w:pPr>
      <w:r w:rsidRPr="00C50F01">
        <w:rPr>
          <w:rFonts w:ascii="楷体_GB2312" w:eastAsia="楷体_GB2312" w:hAnsi="宋体" w:hint="eastAsia"/>
          <w:b/>
          <w:sz w:val="28"/>
          <w:szCs w:val="28"/>
        </w:rPr>
        <w:t>承办单位</w:t>
      </w:r>
      <w:r w:rsidRPr="00C50F01">
        <w:rPr>
          <w:rFonts w:ascii="楷体_GB2312" w:eastAsia="楷体_GB2312" w:hAnsi="宋体" w:hint="eastAsia"/>
          <w:sz w:val="28"/>
          <w:szCs w:val="28"/>
        </w:rPr>
        <w:t>：社团联合会、图委会</w:t>
      </w:r>
    </w:p>
    <w:p w:rsidR="00D86605" w:rsidRPr="00C50F01" w:rsidRDefault="00D86605" w:rsidP="00D86605">
      <w:pPr>
        <w:widowControl/>
        <w:ind w:firstLineChars="200" w:firstLine="562"/>
        <w:jc w:val="left"/>
        <w:rPr>
          <w:rFonts w:ascii="楷体_GB2312" w:eastAsia="楷体_GB2312" w:hAnsi="宋体"/>
          <w:sz w:val="28"/>
          <w:szCs w:val="28"/>
        </w:rPr>
      </w:pPr>
      <w:r w:rsidRPr="00C50F01">
        <w:rPr>
          <w:rFonts w:ascii="楷体_GB2312" w:eastAsia="楷体_GB2312" w:hAnsi="宋体" w:hint="eastAsia"/>
          <w:b/>
          <w:sz w:val="28"/>
          <w:szCs w:val="28"/>
        </w:rPr>
        <w:t>参赛对象</w:t>
      </w:r>
      <w:r w:rsidRPr="00C50F01">
        <w:rPr>
          <w:rFonts w:ascii="楷体_GB2312" w:eastAsia="楷体_GB2312" w:hAnsi="宋体" w:hint="eastAsia"/>
          <w:sz w:val="28"/>
          <w:szCs w:val="28"/>
        </w:rPr>
        <w:t>：全体学生</w:t>
      </w:r>
    </w:p>
    <w:p w:rsidR="00D86605" w:rsidRPr="00C50F01" w:rsidRDefault="00D86605" w:rsidP="00D86605">
      <w:pPr>
        <w:widowControl/>
        <w:ind w:firstLineChars="200" w:firstLine="562"/>
        <w:jc w:val="left"/>
        <w:rPr>
          <w:rFonts w:ascii="楷体_GB2312" w:eastAsia="楷体_GB2312" w:hAnsi="宋体"/>
          <w:sz w:val="28"/>
          <w:szCs w:val="28"/>
        </w:rPr>
      </w:pPr>
      <w:r w:rsidRPr="00C50F01">
        <w:rPr>
          <w:rFonts w:ascii="楷体_GB2312" w:eastAsia="楷体_GB2312" w:hAnsi="宋体" w:hint="eastAsia"/>
          <w:b/>
          <w:sz w:val="28"/>
          <w:szCs w:val="28"/>
        </w:rPr>
        <w:t>比赛形式</w:t>
      </w:r>
      <w:r w:rsidRPr="00C50F01">
        <w:rPr>
          <w:rFonts w:ascii="楷体_GB2312" w:eastAsia="楷体_GB2312" w:hAnsi="宋体" w:hint="eastAsia"/>
          <w:sz w:val="28"/>
          <w:szCs w:val="28"/>
        </w:rPr>
        <w:t>：</w:t>
      </w:r>
    </w:p>
    <w:p w:rsidR="00D86605" w:rsidRPr="00C50F01" w:rsidRDefault="00D86605" w:rsidP="00D86605">
      <w:pPr>
        <w:widowControl/>
        <w:ind w:firstLineChars="200" w:firstLine="560"/>
        <w:jc w:val="left"/>
        <w:rPr>
          <w:rFonts w:ascii="楷体_GB2312" w:eastAsia="楷体_GB2312" w:hAnsi="宋体"/>
          <w:sz w:val="28"/>
          <w:szCs w:val="28"/>
        </w:rPr>
      </w:pPr>
      <w:r w:rsidRPr="00C50F01">
        <w:rPr>
          <w:rFonts w:ascii="楷体_GB2312" w:eastAsia="楷体_GB2312" w:hAnsi="宋体" w:hint="eastAsia"/>
          <w:sz w:val="28"/>
          <w:szCs w:val="28"/>
        </w:rPr>
        <w:t>以个人形式报名参加。分初赛和决赛两个阶段。初赛：通过古诗词知识测试，选拔出优秀者入围决赛；决赛：经过古诗词接龙、狭路相逢、绝地反击、抢答</w:t>
      </w:r>
      <w:proofErr w:type="gramStart"/>
      <w:r w:rsidRPr="00C50F01">
        <w:rPr>
          <w:rFonts w:ascii="楷体_GB2312" w:eastAsia="楷体_GB2312" w:hAnsi="宋体" w:hint="eastAsia"/>
          <w:sz w:val="28"/>
          <w:szCs w:val="28"/>
        </w:rPr>
        <w:t>猜句四个</w:t>
      </w:r>
      <w:proofErr w:type="gramEnd"/>
      <w:r w:rsidRPr="00C50F01">
        <w:rPr>
          <w:rFonts w:ascii="楷体_GB2312" w:eastAsia="楷体_GB2312" w:hAnsi="宋体" w:hint="eastAsia"/>
          <w:sz w:val="28"/>
          <w:szCs w:val="28"/>
        </w:rPr>
        <w:t>环节的比拼，决出最后的获胜者。</w:t>
      </w:r>
    </w:p>
    <w:p w:rsidR="00D86605" w:rsidRPr="00C50F01" w:rsidRDefault="00D86605" w:rsidP="00D86605">
      <w:pPr>
        <w:widowControl/>
        <w:ind w:firstLineChars="200" w:firstLine="562"/>
        <w:jc w:val="left"/>
        <w:rPr>
          <w:rFonts w:ascii="楷体_GB2312" w:eastAsia="楷体_GB2312" w:hAnsi="宋体"/>
          <w:sz w:val="28"/>
          <w:szCs w:val="28"/>
        </w:rPr>
      </w:pPr>
      <w:r w:rsidRPr="00C50F01">
        <w:rPr>
          <w:rFonts w:ascii="楷体_GB2312" w:eastAsia="楷体_GB2312" w:hAnsi="宋体" w:hint="eastAsia"/>
          <w:b/>
          <w:sz w:val="28"/>
          <w:szCs w:val="28"/>
        </w:rPr>
        <w:t>报名方式</w:t>
      </w:r>
      <w:r w:rsidRPr="00C50F01">
        <w:rPr>
          <w:rFonts w:ascii="楷体_GB2312" w:eastAsia="楷体_GB2312" w:hAnsi="宋体" w:hint="eastAsia"/>
          <w:sz w:val="28"/>
          <w:szCs w:val="28"/>
        </w:rPr>
        <w:t>：1.现场报名：文化餐厅（4月20日—4月23日）</w:t>
      </w:r>
    </w:p>
    <w:p w:rsidR="00D86605" w:rsidRPr="00C50F01" w:rsidRDefault="00D86605" w:rsidP="00D86605">
      <w:pPr>
        <w:widowControl/>
        <w:ind w:firstLineChars="200" w:firstLine="560"/>
        <w:jc w:val="left"/>
        <w:rPr>
          <w:rFonts w:ascii="楷体_GB2312" w:eastAsia="楷体_GB2312" w:hAnsi="宋体"/>
          <w:sz w:val="28"/>
          <w:szCs w:val="28"/>
        </w:rPr>
      </w:pPr>
      <w:r w:rsidRPr="00C50F01">
        <w:rPr>
          <w:rFonts w:ascii="楷体_GB2312" w:eastAsia="楷体_GB2312" w:hAnsi="宋体" w:hint="eastAsia"/>
          <w:sz w:val="28"/>
          <w:szCs w:val="28"/>
        </w:rPr>
        <w:t xml:space="preserve">          2.网上报名：参赛群：547808569（4月20日—4月26日）</w:t>
      </w:r>
    </w:p>
    <w:p w:rsidR="00D86605" w:rsidRPr="00C50F01" w:rsidRDefault="00D86605" w:rsidP="00D86605">
      <w:pPr>
        <w:widowControl/>
        <w:ind w:firstLineChars="700" w:firstLine="1960"/>
        <w:jc w:val="left"/>
        <w:rPr>
          <w:rFonts w:ascii="楷体_GB2312" w:eastAsia="楷体_GB2312" w:hAnsi="宋体"/>
          <w:sz w:val="28"/>
          <w:szCs w:val="28"/>
        </w:rPr>
      </w:pPr>
      <w:r w:rsidRPr="00C50F01">
        <w:rPr>
          <w:rFonts w:ascii="楷体_GB2312" w:eastAsia="楷体_GB2312" w:hAnsi="宋体" w:hint="eastAsia"/>
          <w:sz w:val="28"/>
          <w:szCs w:val="28"/>
        </w:rPr>
        <w:t>3.电话报名：17853583520   17853583318</w:t>
      </w:r>
    </w:p>
    <w:p w:rsidR="00D86605" w:rsidRPr="00C50F01" w:rsidRDefault="00D86605" w:rsidP="00D86605">
      <w:pPr>
        <w:widowControl/>
        <w:ind w:firstLineChars="200" w:firstLine="562"/>
        <w:jc w:val="left"/>
        <w:rPr>
          <w:rFonts w:ascii="楷体_GB2312" w:eastAsia="楷体_GB2312" w:hAnsi="宋体"/>
          <w:sz w:val="28"/>
          <w:szCs w:val="28"/>
        </w:rPr>
      </w:pPr>
      <w:r w:rsidRPr="00C50F01">
        <w:rPr>
          <w:rFonts w:ascii="楷体_GB2312" w:eastAsia="楷体_GB2312" w:hAnsi="宋体" w:hint="eastAsia"/>
          <w:b/>
          <w:sz w:val="28"/>
          <w:szCs w:val="28"/>
        </w:rPr>
        <w:lastRenderedPageBreak/>
        <w:t>比赛时间</w:t>
      </w:r>
      <w:r w:rsidRPr="00C50F01">
        <w:rPr>
          <w:rFonts w:ascii="楷体_GB2312" w:eastAsia="楷体_GB2312" w:hAnsi="宋体" w:hint="eastAsia"/>
          <w:sz w:val="28"/>
          <w:szCs w:val="28"/>
        </w:rPr>
        <w:t>：初赛：5月6日（周六）</w:t>
      </w:r>
    </w:p>
    <w:p w:rsidR="00D86605" w:rsidRPr="00C50F01" w:rsidRDefault="00D86605" w:rsidP="00D86605">
      <w:pPr>
        <w:widowControl/>
        <w:ind w:firstLineChars="200" w:firstLine="560"/>
        <w:jc w:val="left"/>
        <w:rPr>
          <w:rFonts w:ascii="楷体_GB2312" w:eastAsia="楷体_GB2312" w:hAnsi="宋体"/>
          <w:sz w:val="28"/>
          <w:szCs w:val="28"/>
        </w:rPr>
      </w:pPr>
      <w:r w:rsidRPr="00C50F01">
        <w:rPr>
          <w:rFonts w:ascii="楷体_GB2312" w:eastAsia="楷体_GB2312" w:hAnsi="宋体" w:hint="eastAsia"/>
          <w:sz w:val="28"/>
          <w:szCs w:val="28"/>
        </w:rPr>
        <w:t xml:space="preserve">          决赛：5月13日（周六）</w:t>
      </w:r>
    </w:p>
    <w:p w:rsidR="00D86605" w:rsidRPr="00C50F01" w:rsidRDefault="00D86605" w:rsidP="00D86605">
      <w:pPr>
        <w:widowControl/>
        <w:ind w:firstLineChars="200" w:firstLine="562"/>
        <w:jc w:val="left"/>
        <w:rPr>
          <w:rFonts w:ascii="楷体_GB2312" w:eastAsia="楷体_GB2312" w:hAnsi="宋体"/>
          <w:sz w:val="28"/>
          <w:szCs w:val="28"/>
        </w:rPr>
      </w:pPr>
      <w:r w:rsidRPr="00C50F01">
        <w:rPr>
          <w:rFonts w:ascii="楷体_GB2312" w:eastAsia="楷体_GB2312" w:hAnsi="宋体" w:hint="eastAsia"/>
          <w:b/>
          <w:sz w:val="28"/>
          <w:szCs w:val="28"/>
        </w:rPr>
        <w:t>奖项设置</w:t>
      </w:r>
      <w:r w:rsidRPr="00C50F01">
        <w:rPr>
          <w:rFonts w:ascii="楷体_GB2312" w:eastAsia="楷体_GB2312" w:hAnsi="宋体" w:hint="eastAsia"/>
          <w:sz w:val="28"/>
          <w:szCs w:val="28"/>
        </w:rPr>
        <w:t>：一等奖一名；二等奖两名；三等奖三名；优秀奖四名。</w:t>
      </w:r>
    </w:p>
    <w:p w:rsidR="00D86605" w:rsidRPr="00D86605" w:rsidRDefault="00D86605" w:rsidP="00D86605">
      <w:pPr>
        <w:ind w:firstLineChars="200" w:firstLine="560"/>
        <w:jc w:val="right"/>
        <w:rPr>
          <w:rFonts w:ascii="楷体_GB2312" w:eastAsia="楷体_GB2312" w:hAnsi="宋体"/>
          <w:sz w:val="28"/>
          <w:szCs w:val="28"/>
        </w:rPr>
      </w:pPr>
      <w:r w:rsidRPr="00D86605">
        <w:rPr>
          <w:rFonts w:ascii="楷体_GB2312" w:eastAsia="楷体_GB2312" w:hAnsi="宋体"/>
          <w:noProof/>
          <w:sz w:val="28"/>
          <w:szCs w:val="28"/>
        </w:rPr>
        <w:drawing>
          <wp:inline distT="0" distB="0" distL="0" distR="0" wp14:anchorId="023286E4" wp14:editId="676D9299">
            <wp:extent cx="945291" cy="1295400"/>
            <wp:effectExtent l="0" t="0" r="7620" b="0"/>
            <wp:docPr id="4" name="图片 4" descr="C:\Documents and Settings\Administrator\My Documents\Tencent Files\252351724\Image\C2C\FFB8DB78EA129D775F552BD018EE4A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Tencent Files\252351724\Image\C2C\FFB8DB78EA129D775F552BD018EE4A9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9984" cy="1301831"/>
                    </a:xfrm>
                    <a:prstGeom prst="rect">
                      <a:avLst/>
                    </a:prstGeom>
                    <a:noFill/>
                    <a:ln>
                      <a:noFill/>
                    </a:ln>
                  </pic:spPr>
                </pic:pic>
              </a:graphicData>
            </a:graphic>
          </wp:inline>
        </w:drawing>
      </w:r>
    </w:p>
    <w:p w:rsidR="00D741C9" w:rsidRPr="00D86605" w:rsidRDefault="00D741C9" w:rsidP="00306241">
      <w:pPr>
        <w:tabs>
          <w:tab w:val="left" w:pos="2580"/>
        </w:tabs>
        <w:rPr>
          <w:rFonts w:ascii="楷体_GB2312" w:eastAsia="楷体_GB2312" w:hAnsi="宋体"/>
          <w:sz w:val="28"/>
          <w:szCs w:val="28"/>
        </w:rPr>
      </w:pPr>
    </w:p>
    <w:p w:rsidR="00402BC0" w:rsidRPr="00C50F01" w:rsidRDefault="0018144E" w:rsidP="00306241">
      <w:pPr>
        <w:pStyle w:val="1"/>
        <w:spacing w:line="240" w:lineRule="auto"/>
        <w:jc w:val="center"/>
        <w:rPr>
          <w:rFonts w:ascii="楷体_GB2312" w:eastAsia="楷体_GB2312" w:hAnsi="楷体"/>
          <w:sz w:val="32"/>
          <w:szCs w:val="32"/>
        </w:rPr>
      </w:pPr>
      <w:bookmarkStart w:id="9" w:name="_Toc480267141"/>
      <w:r w:rsidRPr="00C50F01">
        <w:rPr>
          <w:rFonts w:ascii="楷体_GB2312" w:eastAsia="楷体_GB2312" w:hAnsi="楷体" w:hint="eastAsia"/>
          <w:sz w:val="32"/>
          <w:szCs w:val="32"/>
        </w:rPr>
        <w:t>衣培</w:t>
      </w:r>
      <w:proofErr w:type="gramStart"/>
      <w:r w:rsidRPr="00C50F01">
        <w:rPr>
          <w:rFonts w:ascii="楷体_GB2312" w:eastAsia="楷体_GB2312" w:hAnsi="楷体" w:hint="eastAsia"/>
          <w:sz w:val="32"/>
          <w:szCs w:val="32"/>
        </w:rPr>
        <w:t>娟</w:t>
      </w:r>
      <w:proofErr w:type="gramEnd"/>
      <w:r w:rsidRPr="00C50F01">
        <w:rPr>
          <w:rFonts w:ascii="楷体_GB2312" w:eastAsia="楷体_GB2312" w:hAnsi="楷体" w:hint="eastAsia"/>
          <w:sz w:val="32"/>
          <w:szCs w:val="32"/>
        </w:rPr>
        <w:t>剪纸作品展、剪纸艺术讲座</w:t>
      </w:r>
      <w:bookmarkStart w:id="10" w:name="_GoBack"/>
      <w:bookmarkEnd w:id="9"/>
      <w:bookmarkEnd w:id="10"/>
    </w:p>
    <w:p w:rsidR="00C7128D" w:rsidRDefault="0018144E" w:rsidP="0018144E">
      <w:pPr>
        <w:rPr>
          <w:rFonts w:ascii="楷体_GB2312" w:eastAsia="楷体_GB2312" w:hint="eastAsia"/>
          <w:sz w:val="28"/>
          <w:szCs w:val="28"/>
        </w:rPr>
      </w:pPr>
      <w:r w:rsidRPr="004663A3">
        <w:rPr>
          <w:rFonts w:ascii="楷体_GB2312" w:eastAsia="楷体_GB2312" w:hint="eastAsia"/>
          <w:b/>
          <w:sz w:val="28"/>
          <w:szCs w:val="28"/>
        </w:rPr>
        <w:t>讲座时间</w:t>
      </w:r>
      <w:r w:rsidR="008E0789" w:rsidRPr="004663A3">
        <w:rPr>
          <w:rFonts w:ascii="楷体_GB2312" w:eastAsia="楷体_GB2312" w:hint="eastAsia"/>
          <w:b/>
          <w:sz w:val="28"/>
          <w:szCs w:val="28"/>
        </w:rPr>
        <w:t>、地点</w:t>
      </w:r>
      <w:r w:rsidRPr="004663A3">
        <w:rPr>
          <w:rFonts w:ascii="楷体_GB2312" w:eastAsia="楷体_GB2312" w:hint="eastAsia"/>
          <w:b/>
          <w:sz w:val="28"/>
          <w:szCs w:val="28"/>
        </w:rPr>
        <w:t>：</w:t>
      </w:r>
      <w:r w:rsidR="008E0789" w:rsidRPr="004663A3">
        <w:rPr>
          <w:rFonts w:ascii="楷体_GB2312" w:eastAsia="楷体_GB2312" w:hint="eastAsia"/>
          <w:sz w:val="28"/>
          <w:szCs w:val="28"/>
        </w:rPr>
        <w:t>5月10日</w:t>
      </w:r>
      <w:r w:rsidR="003445DB">
        <w:rPr>
          <w:rFonts w:ascii="楷体_GB2312" w:eastAsia="楷体_GB2312" w:hint="eastAsia"/>
          <w:sz w:val="28"/>
          <w:szCs w:val="28"/>
        </w:rPr>
        <w:t>上午10时</w:t>
      </w:r>
      <w:r w:rsidR="00C7128D">
        <w:rPr>
          <w:rFonts w:ascii="楷体_GB2312" w:eastAsia="楷体_GB2312" w:hint="eastAsia"/>
          <w:sz w:val="28"/>
          <w:szCs w:val="28"/>
        </w:rPr>
        <w:t>、图文楼517室</w:t>
      </w:r>
    </w:p>
    <w:p w:rsidR="0018144E" w:rsidRPr="004663A3" w:rsidRDefault="00C7128D" w:rsidP="00C7128D">
      <w:pPr>
        <w:ind w:firstLineChars="800" w:firstLine="2240"/>
        <w:rPr>
          <w:rFonts w:ascii="楷体_GB2312" w:eastAsia="楷体_GB2312"/>
          <w:sz w:val="28"/>
          <w:szCs w:val="28"/>
        </w:rPr>
      </w:pPr>
      <w:r>
        <w:rPr>
          <w:rFonts w:ascii="楷体_GB2312" w:eastAsia="楷体_GB2312" w:hint="eastAsia"/>
          <w:sz w:val="28"/>
          <w:szCs w:val="28"/>
        </w:rPr>
        <w:t>5月10日</w:t>
      </w:r>
      <w:r w:rsidR="008E0789" w:rsidRPr="004663A3">
        <w:rPr>
          <w:rFonts w:ascii="楷体_GB2312" w:eastAsia="楷体_GB2312" w:hint="eastAsia"/>
          <w:sz w:val="28"/>
          <w:szCs w:val="28"/>
        </w:rPr>
        <w:t>下午</w:t>
      </w:r>
      <w:r w:rsidR="003445DB">
        <w:rPr>
          <w:rFonts w:ascii="楷体_GB2312" w:eastAsia="楷体_GB2312" w:hint="eastAsia"/>
          <w:sz w:val="28"/>
          <w:szCs w:val="28"/>
        </w:rPr>
        <w:t>4</w:t>
      </w:r>
      <w:r w:rsidR="008E0789" w:rsidRPr="004663A3">
        <w:rPr>
          <w:rFonts w:ascii="楷体_GB2312" w:eastAsia="楷体_GB2312" w:hint="eastAsia"/>
          <w:sz w:val="28"/>
          <w:szCs w:val="28"/>
        </w:rPr>
        <w:t>时、</w:t>
      </w:r>
      <w:r>
        <w:rPr>
          <w:rFonts w:ascii="楷体_GB2312" w:eastAsia="楷体_GB2312" w:hint="eastAsia"/>
          <w:sz w:val="28"/>
          <w:szCs w:val="28"/>
        </w:rPr>
        <w:t>蓬莱阁校区艺术楼123室</w:t>
      </w:r>
    </w:p>
    <w:p w:rsidR="0018144E" w:rsidRDefault="0018144E" w:rsidP="0018144E">
      <w:pPr>
        <w:rPr>
          <w:rFonts w:ascii="楷体_GB2312" w:eastAsia="楷体_GB2312"/>
          <w:sz w:val="28"/>
          <w:szCs w:val="28"/>
        </w:rPr>
      </w:pPr>
      <w:r w:rsidRPr="004663A3">
        <w:rPr>
          <w:rFonts w:ascii="楷体_GB2312" w:eastAsia="楷体_GB2312" w:hint="eastAsia"/>
          <w:b/>
          <w:sz w:val="28"/>
          <w:szCs w:val="28"/>
        </w:rPr>
        <w:t>展览时间</w:t>
      </w:r>
      <w:r w:rsidR="008E0789" w:rsidRPr="004663A3">
        <w:rPr>
          <w:rFonts w:ascii="楷体_GB2312" w:eastAsia="楷体_GB2312" w:hint="eastAsia"/>
          <w:b/>
          <w:sz w:val="28"/>
          <w:szCs w:val="28"/>
        </w:rPr>
        <w:t>、地点</w:t>
      </w:r>
      <w:r w:rsidRPr="004663A3">
        <w:rPr>
          <w:rFonts w:ascii="楷体_GB2312" w:eastAsia="楷体_GB2312" w:hint="eastAsia"/>
          <w:b/>
          <w:sz w:val="28"/>
          <w:szCs w:val="28"/>
        </w:rPr>
        <w:t>：</w:t>
      </w:r>
      <w:r w:rsidR="008E0789" w:rsidRPr="004663A3">
        <w:rPr>
          <w:rFonts w:ascii="楷体_GB2312" w:eastAsia="楷体_GB2312" w:hint="eastAsia"/>
          <w:sz w:val="28"/>
          <w:szCs w:val="28"/>
        </w:rPr>
        <w:t>5月10日</w:t>
      </w:r>
      <w:r w:rsidR="003445DB">
        <w:rPr>
          <w:rFonts w:ascii="楷体_GB2312" w:eastAsia="楷体_GB2312" w:hint="eastAsia"/>
          <w:sz w:val="28"/>
          <w:szCs w:val="28"/>
        </w:rPr>
        <w:t>至</w:t>
      </w:r>
      <w:r w:rsidR="008E0789" w:rsidRPr="004663A3">
        <w:rPr>
          <w:rFonts w:ascii="楷体_GB2312" w:eastAsia="楷体_GB2312" w:hint="eastAsia"/>
          <w:sz w:val="28"/>
          <w:szCs w:val="28"/>
        </w:rPr>
        <w:t>16日、图文楼二层大厅</w:t>
      </w:r>
    </w:p>
    <w:p w:rsidR="003445DB" w:rsidRPr="00861522" w:rsidRDefault="003445DB" w:rsidP="00FA7104">
      <w:pPr>
        <w:ind w:left="2240" w:hangingChars="800" w:hanging="2240"/>
        <w:rPr>
          <w:rFonts w:ascii="楷体_GB2312" w:eastAsia="楷体_GB2312"/>
          <w:sz w:val="28"/>
          <w:szCs w:val="28"/>
        </w:rPr>
      </w:pPr>
      <w:r>
        <w:rPr>
          <w:rFonts w:ascii="楷体_GB2312" w:eastAsia="楷体_GB2312" w:hint="eastAsia"/>
          <w:sz w:val="28"/>
          <w:szCs w:val="28"/>
        </w:rPr>
        <w:t xml:space="preserve">                </w:t>
      </w:r>
      <w:r w:rsidRPr="00861522">
        <w:rPr>
          <w:rFonts w:ascii="楷体_GB2312" w:eastAsia="楷体_GB2312" w:hint="eastAsia"/>
          <w:sz w:val="28"/>
          <w:szCs w:val="28"/>
        </w:rPr>
        <w:t>5月18日至24日</w:t>
      </w:r>
      <w:r w:rsidR="00F656AA" w:rsidRPr="00861522">
        <w:rPr>
          <w:rFonts w:ascii="楷体_GB2312" w:eastAsia="楷体_GB2312" w:hint="eastAsia"/>
          <w:sz w:val="28"/>
          <w:szCs w:val="28"/>
        </w:rPr>
        <w:t>（16时至17时30分）</w:t>
      </w:r>
      <w:r w:rsidRPr="00861522">
        <w:rPr>
          <w:rFonts w:ascii="楷体_GB2312" w:eastAsia="楷体_GB2312" w:hint="eastAsia"/>
          <w:sz w:val="28"/>
          <w:szCs w:val="28"/>
        </w:rPr>
        <w:t>、</w:t>
      </w:r>
      <w:r w:rsidR="00F656AA" w:rsidRPr="00861522">
        <w:rPr>
          <w:rFonts w:ascii="楷体_GB2312" w:eastAsia="楷体_GB2312" w:hint="eastAsia"/>
          <w:sz w:val="28"/>
          <w:szCs w:val="28"/>
        </w:rPr>
        <w:t>蓬莱阁校区</w:t>
      </w:r>
      <w:r w:rsidR="00861522" w:rsidRPr="00861522">
        <w:rPr>
          <w:rFonts w:ascii="楷体_GB2312" w:eastAsia="楷体_GB2312" w:hint="eastAsia"/>
          <w:sz w:val="28"/>
          <w:szCs w:val="28"/>
        </w:rPr>
        <w:t>图文实验楼207室</w:t>
      </w:r>
    </w:p>
    <w:p w:rsidR="008E0789" w:rsidRPr="00861522" w:rsidRDefault="008E0789" w:rsidP="0018144E">
      <w:pPr>
        <w:rPr>
          <w:rFonts w:ascii="楷体_GB2312" w:eastAsia="楷体_GB2312"/>
          <w:sz w:val="32"/>
          <w:szCs w:val="32"/>
        </w:rPr>
      </w:pPr>
    </w:p>
    <w:p w:rsidR="00402BC0" w:rsidRDefault="00402BC0" w:rsidP="00306241">
      <w:pPr>
        <w:ind w:firstLineChars="200" w:firstLine="560"/>
        <w:rPr>
          <w:rFonts w:ascii="楷体_GB2312" w:eastAsia="楷体_GB2312"/>
          <w:sz w:val="28"/>
          <w:szCs w:val="28"/>
        </w:rPr>
      </w:pPr>
      <w:r>
        <w:rPr>
          <w:rFonts w:ascii="楷体_GB2312" w:eastAsia="楷体_GB2312" w:hint="eastAsia"/>
          <w:sz w:val="28"/>
          <w:szCs w:val="28"/>
        </w:rPr>
        <w:t>衣培</w:t>
      </w:r>
      <w:proofErr w:type="gramStart"/>
      <w:r>
        <w:rPr>
          <w:rFonts w:ascii="楷体_GB2312" w:eastAsia="楷体_GB2312" w:hint="eastAsia"/>
          <w:sz w:val="28"/>
          <w:szCs w:val="28"/>
        </w:rPr>
        <w:t>娟</w:t>
      </w:r>
      <w:proofErr w:type="gramEnd"/>
      <w:r>
        <w:rPr>
          <w:rFonts w:ascii="楷体_GB2312" w:eastAsia="楷体_GB2312" w:hint="eastAsia"/>
          <w:sz w:val="28"/>
          <w:szCs w:val="28"/>
        </w:rPr>
        <w:t xml:space="preserve"> 女 1956年生，山东省栖霞市人，现为国家级非物质文化遗产——烟台剪纸传承人、共和国杰出剪纸艺术名家、中华文化促进会剪纸委员会会员、中华人民共和国日史编辑委员会诗书画院理事、山东省剪纸协会副秘书长、烟台市剪纸协会理事、烟台市民间艺术家协会理事、栖霞市剪纸协会主席。</w:t>
      </w:r>
    </w:p>
    <w:p w:rsidR="00402BC0" w:rsidRDefault="00402BC0" w:rsidP="00306241">
      <w:pPr>
        <w:spacing w:after="240"/>
        <w:ind w:firstLineChars="200" w:firstLine="560"/>
        <w:rPr>
          <w:rFonts w:ascii="楷体_GB2312" w:eastAsia="楷体_GB2312"/>
          <w:sz w:val="28"/>
          <w:szCs w:val="28"/>
        </w:rPr>
      </w:pPr>
      <w:r w:rsidRPr="009A5816">
        <w:rPr>
          <w:rFonts w:ascii="楷体_GB2312" w:eastAsia="楷体_GB2312" w:hint="eastAsia"/>
          <w:sz w:val="28"/>
          <w:szCs w:val="28"/>
        </w:rPr>
        <w:t>七岁跟随母亲学习剪纸，作品构图新颖生动，线条委婉流畅，毛刺均匀精细，造型美观大方，浑厚中有细腻，纤巧里现淳朴。其作品</w:t>
      </w:r>
      <w:r w:rsidRPr="009A5816">
        <w:rPr>
          <w:rFonts w:ascii="楷体_GB2312" w:eastAsia="楷体_GB2312" w:hint="eastAsia"/>
          <w:sz w:val="28"/>
          <w:szCs w:val="28"/>
        </w:rPr>
        <w:lastRenderedPageBreak/>
        <w:t>在全国剪纸领域独树一帜、摘金夺银，深受国内外人们喜爱,已有10000余幅作品发往国外，260余幅作品参加展览、获奖和被收藏并出版发行，应邀到韩国、</w:t>
      </w:r>
      <w:r>
        <w:rPr>
          <w:rFonts w:ascii="楷体_GB2312" w:eastAsia="楷体_GB2312" w:hint="eastAsia"/>
          <w:sz w:val="28"/>
          <w:szCs w:val="28"/>
        </w:rPr>
        <w:t>台湾等展示剪纸技艺，并多次被邀请到万科集团、烟台大学、济南大学</w:t>
      </w:r>
      <w:r w:rsidRPr="009A5816">
        <w:rPr>
          <w:rFonts w:ascii="楷体_GB2312" w:eastAsia="楷体_GB2312" w:hint="eastAsia"/>
          <w:sz w:val="28"/>
          <w:szCs w:val="28"/>
        </w:rPr>
        <w:t>泉城学院、</w:t>
      </w:r>
      <w:proofErr w:type="gramStart"/>
      <w:r w:rsidRPr="009A5816">
        <w:rPr>
          <w:rFonts w:ascii="楷体_GB2312" w:eastAsia="楷体_GB2312" w:hint="eastAsia"/>
          <w:sz w:val="28"/>
          <w:szCs w:val="28"/>
        </w:rPr>
        <w:t>烟台爱</w:t>
      </w:r>
      <w:proofErr w:type="gramEnd"/>
      <w:r w:rsidRPr="009A5816">
        <w:rPr>
          <w:rFonts w:ascii="楷体_GB2312" w:eastAsia="楷体_GB2312" w:hint="eastAsia"/>
          <w:sz w:val="28"/>
          <w:szCs w:val="28"/>
        </w:rPr>
        <w:t>华国学馆、栖霞市军休所、干休所、中小学校等传授剪纸技艺，先后参与组织剪纸技艺千人展演、对外交流等重大活动，央视和省市媒体多次报道，个人剪纸艺术被编入《中国民间艺术通鉴》、《环球少年地理》、《山东省画报》、《胶东人物》、《烟台民间故事》、《栖霞史志》等。2005年11月创建“衣培</w:t>
      </w:r>
      <w:proofErr w:type="gramStart"/>
      <w:r w:rsidRPr="009A5816">
        <w:rPr>
          <w:rFonts w:ascii="楷体_GB2312" w:eastAsia="楷体_GB2312" w:hint="eastAsia"/>
          <w:sz w:val="28"/>
          <w:szCs w:val="28"/>
        </w:rPr>
        <w:t>娟</w:t>
      </w:r>
      <w:proofErr w:type="gramEnd"/>
      <w:r w:rsidRPr="009A5816">
        <w:rPr>
          <w:rFonts w:ascii="楷体_GB2312" w:eastAsia="楷体_GB2312" w:hint="eastAsia"/>
          <w:sz w:val="28"/>
          <w:szCs w:val="28"/>
        </w:rPr>
        <w:t>剪纸艺术传承基地”，致力于面向中小学生传承、弘扬剪纸艺术。</w:t>
      </w:r>
    </w:p>
    <w:p w:rsidR="00402BC0" w:rsidRPr="004258E9" w:rsidRDefault="00402BC0" w:rsidP="00306241">
      <w:pPr>
        <w:pStyle w:val="a9"/>
        <w:spacing w:before="0" w:beforeAutospacing="0" w:after="0" w:afterAutospacing="0"/>
        <w:ind w:firstLineChars="200" w:firstLine="560"/>
        <w:rPr>
          <w:rFonts w:ascii="楷体_GB2312" w:eastAsia="楷体_GB2312" w:hAnsi="Dotum" w:cs="Arial"/>
          <w:kern w:val="2"/>
          <w:sz w:val="28"/>
          <w:szCs w:val="28"/>
        </w:rPr>
      </w:pPr>
      <w:r w:rsidRPr="004258E9">
        <w:rPr>
          <w:rFonts w:ascii="楷体_GB2312" w:eastAsia="楷体_GB2312" w:hAnsi="Dotum" w:cs="Arial" w:hint="eastAsia"/>
          <w:kern w:val="2"/>
          <w:sz w:val="28"/>
          <w:szCs w:val="28"/>
        </w:rPr>
        <w:t>1996年《动物聚子》获中国旅游剪纸优秀作品展览银奖，被收藏发行</w:t>
      </w:r>
      <w:r>
        <w:rPr>
          <w:rFonts w:ascii="楷体_GB2312" w:eastAsia="楷体_GB2312" w:hAnsi="Dotum" w:cs="Arial" w:hint="eastAsia"/>
          <w:kern w:val="2"/>
          <w:sz w:val="28"/>
          <w:szCs w:val="28"/>
        </w:rPr>
        <w:t>。</w:t>
      </w:r>
    </w:p>
    <w:p w:rsidR="00402BC0" w:rsidRPr="004258E9" w:rsidRDefault="00402BC0" w:rsidP="00306241">
      <w:pPr>
        <w:pStyle w:val="a9"/>
        <w:spacing w:before="0" w:beforeAutospacing="0" w:after="0" w:afterAutospacing="0"/>
        <w:ind w:firstLineChars="200" w:firstLine="560"/>
        <w:rPr>
          <w:rFonts w:ascii="楷体_GB2312" w:eastAsia="楷体_GB2312" w:hAnsi="Dotum" w:cs="Arial"/>
          <w:kern w:val="2"/>
          <w:sz w:val="28"/>
          <w:szCs w:val="28"/>
        </w:rPr>
      </w:pPr>
      <w:r w:rsidRPr="004258E9">
        <w:rPr>
          <w:rFonts w:ascii="楷体_GB2312" w:eastAsia="楷体_GB2312" w:hAnsi="Dotum" w:cs="Arial" w:hint="eastAsia"/>
          <w:kern w:val="2"/>
          <w:sz w:val="28"/>
          <w:szCs w:val="28"/>
        </w:rPr>
        <w:t>2005年《盆菊》获“2005中国剪纸艺术节”铜奖，被收藏发行</w:t>
      </w:r>
      <w:r>
        <w:rPr>
          <w:rFonts w:ascii="楷体_GB2312" w:eastAsia="楷体_GB2312" w:hAnsi="Dotum" w:cs="Arial" w:hint="eastAsia"/>
          <w:kern w:val="2"/>
          <w:sz w:val="28"/>
          <w:szCs w:val="28"/>
        </w:rPr>
        <w:t>。</w:t>
      </w:r>
    </w:p>
    <w:p w:rsidR="00402BC0" w:rsidRPr="004258E9" w:rsidRDefault="00402BC0" w:rsidP="00306241">
      <w:pPr>
        <w:pStyle w:val="a9"/>
        <w:spacing w:before="0" w:beforeAutospacing="0" w:after="0" w:afterAutospacing="0"/>
        <w:ind w:firstLineChars="200" w:firstLine="560"/>
        <w:rPr>
          <w:rFonts w:ascii="楷体_GB2312" w:eastAsia="楷体_GB2312" w:hAnsi="Dotum" w:cs="Arial"/>
          <w:kern w:val="2"/>
          <w:sz w:val="28"/>
          <w:szCs w:val="28"/>
        </w:rPr>
      </w:pPr>
      <w:r w:rsidRPr="004258E9">
        <w:rPr>
          <w:rFonts w:ascii="楷体_GB2312" w:eastAsia="楷体_GB2312" w:hAnsi="Dotum" w:cs="Arial" w:hint="eastAsia"/>
          <w:kern w:val="2"/>
          <w:sz w:val="28"/>
          <w:szCs w:val="28"/>
        </w:rPr>
        <w:t>2007年《喜鹊登梅》获第二届国际剪纸艺术博览会剪纸大赛铜奖，被收藏发行</w:t>
      </w:r>
      <w:r>
        <w:rPr>
          <w:rFonts w:ascii="楷体_GB2312" w:eastAsia="楷体_GB2312" w:hAnsi="Dotum" w:cs="Arial" w:hint="eastAsia"/>
          <w:kern w:val="2"/>
          <w:sz w:val="28"/>
          <w:szCs w:val="28"/>
        </w:rPr>
        <w:t>。</w:t>
      </w:r>
    </w:p>
    <w:p w:rsidR="00402BC0" w:rsidRPr="004258E9" w:rsidRDefault="00402BC0" w:rsidP="00306241">
      <w:pPr>
        <w:pStyle w:val="a9"/>
        <w:spacing w:before="0" w:beforeAutospacing="0" w:after="0" w:afterAutospacing="0"/>
        <w:ind w:firstLineChars="200" w:firstLine="560"/>
        <w:rPr>
          <w:rFonts w:ascii="楷体_GB2312" w:eastAsia="楷体_GB2312" w:hAnsi="Dotum" w:cs="Arial"/>
          <w:kern w:val="2"/>
          <w:sz w:val="28"/>
          <w:szCs w:val="28"/>
        </w:rPr>
      </w:pPr>
      <w:r w:rsidRPr="004258E9">
        <w:rPr>
          <w:rFonts w:ascii="楷体_GB2312" w:eastAsia="楷体_GB2312" w:hAnsi="Dotum" w:cs="Arial" w:hint="eastAsia"/>
          <w:kern w:val="2"/>
          <w:sz w:val="28"/>
          <w:szCs w:val="28"/>
        </w:rPr>
        <w:t xml:space="preserve">2009年《欢度国庆》获山东省“庆祝新中国成立60周年”书画摄影剪纸展览银奖被收藏 </w:t>
      </w:r>
      <w:r>
        <w:rPr>
          <w:rFonts w:ascii="楷体_GB2312" w:eastAsia="楷体_GB2312" w:hAnsi="Dotum" w:cs="Arial" w:hint="eastAsia"/>
          <w:kern w:val="2"/>
          <w:sz w:val="28"/>
          <w:szCs w:val="28"/>
        </w:rPr>
        <w:t>。</w:t>
      </w:r>
    </w:p>
    <w:p w:rsidR="00402BC0" w:rsidRPr="004258E9" w:rsidRDefault="00402BC0" w:rsidP="00306241">
      <w:pPr>
        <w:pStyle w:val="a9"/>
        <w:spacing w:before="0" w:beforeAutospacing="0" w:after="0" w:afterAutospacing="0"/>
        <w:ind w:firstLineChars="200" w:firstLine="560"/>
        <w:rPr>
          <w:rFonts w:ascii="楷体_GB2312" w:eastAsia="楷体_GB2312" w:hAnsi="Dotum" w:cs="Arial"/>
          <w:kern w:val="2"/>
          <w:sz w:val="28"/>
          <w:szCs w:val="28"/>
        </w:rPr>
      </w:pPr>
      <w:r w:rsidRPr="004258E9">
        <w:rPr>
          <w:rFonts w:ascii="楷体_GB2312" w:eastAsia="楷体_GB2312" w:hAnsi="Dotum" w:cs="Arial" w:hint="eastAsia"/>
          <w:kern w:val="2"/>
          <w:sz w:val="28"/>
          <w:szCs w:val="28"/>
        </w:rPr>
        <w:t>2010年《苹果飘香》获“星光杯”全国艺术名家书画剪纸大赛金奖并被收藏；《凤凰戏牡丹》获第五届中国民间工艺品博览会银奖并被收藏；《热烈欢庆中国上海世博盛会》在中国迎上海</w:t>
      </w:r>
      <w:proofErr w:type="gramStart"/>
      <w:r w:rsidRPr="004258E9">
        <w:rPr>
          <w:rFonts w:ascii="楷体_GB2312" w:eastAsia="楷体_GB2312" w:hAnsi="Dotum" w:cs="Arial" w:hint="eastAsia"/>
          <w:kern w:val="2"/>
          <w:sz w:val="28"/>
          <w:szCs w:val="28"/>
        </w:rPr>
        <w:t>世</w:t>
      </w:r>
      <w:proofErr w:type="gramEnd"/>
      <w:r w:rsidRPr="004258E9">
        <w:rPr>
          <w:rFonts w:ascii="楷体_GB2312" w:eastAsia="楷体_GB2312" w:hAnsi="Dotum" w:cs="Arial" w:hint="eastAsia"/>
          <w:kern w:val="2"/>
          <w:sz w:val="28"/>
          <w:szCs w:val="28"/>
        </w:rPr>
        <w:t>博会书画剪纸展览中经十几个国家巡展、展出，获银奖，被收藏发行，授予“共和国杰出剪纸艺术名家最高荣誉称号”</w:t>
      </w:r>
      <w:r>
        <w:rPr>
          <w:rFonts w:ascii="楷体_GB2312" w:eastAsia="楷体_GB2312" w:hAnsi="Dotum" w:cs="Arial" w:hint="eastAsia"/>
          <w:kern w:val="2"/>
          <w:sz w:val="28"/>
          <w:szCs w:val="28"/>
        </w:rPr>
        <w:t>。</w:t>
      </w:r>
    </w:p>
    <w:p w:rsidR="00402BC0" w:rsidRPr="004258E9" w:rsidRDefault="00402BC0" w:rsidP="00306241">
      <w:pPr>
        <w:pStyle w:val="a9"/>
        <w:spacing w:before="0" w:beforeAutospacing="0" w:after="0" w:afterAutospacing="0"/>
        <w:ind w:firstLineChars="200" w:firstLine="560"/>
        <w:rPr>
          <w:rFonts w:ascii="楷体_GB2312" w:eastAsia="楷体_GB2312" w:hAnsi="Dotum" w:cs="Arial"/>
          <w:kern w:val="2"/>
          <w:sz w:val="28"/>
          <w:szCs w:val="28"/>
        </w:rPr>
      </w:pPr>
      <w:r w:rsidRPr="004258E9">
        <w:rPr>
          <w:rFonts w:ascii="楷体_GB2312" w:eastAsia="楷体_GB2312" w:hAnsi="Dotum" w:cs="Arial" w:hint="eastAsia"/>
          <w:kern w:val="2"/>
          <w:sz w:val="28"/>
          <w:szCs w:val="28"/>
        </w:rPr>
        <w:lastRenderedPageBreak/>
        <w:t>2011年《喜庆》在中国第六届民间工艺品博览会获金奖并被收藏，同年被北京夕阳红文化发展中心评为“全国最具影响力艺术创作之星”</w:t>
      </w:r>
      <w:r>
        <w:rPr>
          <w:rFonts w:ascii="楷体_GB2312" w:eastAsia="楷体_GB2312" w:hAnsi="Dotum" w:cs="Arial" w:hint="eastAsia"/>
          <w:kern w:val="2"/>
          <w:sz w:val="28"/>
          <w:szCs w:val="28"/>
        </w:rPr>
        <w:t>。</w:t>
      </w:r>
    </w:p>
    <w:p w:rsidR="00402BC0" w:rsidRPr="004258E9" w:rsidRDefault="00402BC0" w:rsidP="00306241">
      <w:pPr>
        <w:pStyle w:val="a9"/>
        <w:spacing w:before="0" w:beforeAutospacing="0" w:after="0" w:afterAutospacing="0"/>
        <w:ind w:firstLineChars="200" w:firstLine="560"/>
        <w:rPr>
          <w:rFonts w:ascii="楷体_GB2312" w:eastAsia="楷体_GB2312" w:hAnsi="Dotum" w:cs="Arial"/>
          <w:kern w:val="2"/>
          <w:sz w:val="28"/>
          <w:szCs w:val="28"/>
        </w:rPr>
      </w:pPr>
      <w:r w:rsidRPr="004258E9">
        <w:rPr>
          <w:rFonts w:ascii="楷体_GB2312" w:eastAsia="楷体_GB2312" w:hAnsi="Dotum" w:cs="Arial" w:hint="eastAsia"/>
          <w:kern w:val="2"/>
          <w:sz w:val="28"/>
          <w:szCs w:val="28"/>
        </w:rPr>
        <w:t>2012年《岁岁平安》</w:t>
      </w:r>
      <w:proofErr w:type="gramStart"/>
      <w:r w:rsidRPr="004258E9">
        <w:rPr>
          <w:rFonts w:ascii="楷体_GB2312" w:eastAsia="楷体_GB2312" w:hAnsi="Dotum" w:cs="Arial" w:hint="eastAsia"/>
          <w:kern w:val="2"/>
          <w:sz w:val="28"/>
          <w:szCs w:val="28"/>
        </w:rPr>
        <w:t>获祖国颂全国</w:t>
      </w:r>
      <w:proofErr w:type="gramEnd"/>
      <w:r w:rsidRPr="004258E9">
        <w:rPr>
          <w:rFonts w:ascii="楷体_GB2312" w:eastAsia="楷体_GB2312" w:hAnsi="Dotum" w:cs="Arial" w:hint="eastAsia"/>
          <w:kern w:val="2"/>
          <w:sz w:val="28"/>
          <w:szCs w:val="28"/>
        </w:rPr>
        <w:t xml:space="preserve">书画摄影诗歌大赛金奖并被收藏，同年《红梅迎春》获中国第七届民间工艺品博览会金奖并被收藏 </w:t>
      </w:r>
      <w:r>
        <w:rPr>
          <w:rFonts w:ascii="楷体_GB2312" w:eastAsia="楷体_GB2312" w:hAnsi="Dotum" w:cs="Arial" w:hint="eastAsia"/>
          <w:kern w:val="2"/>
          <w:sz w:val="28"/>
          <w:szCs w:val="28"/>
        </w:rPr>
        <w:t>。</w:t>
      </w:r>
    </w:p>
    <w:p w:rsidR="00402BC0" w:rsidRPr="004258E9" w:rsidRDefault="00402BC0" w:rsidP="00306241">
      <w:pPr>
        <w:pStyle w:val="a9"/>
        <w:spacing w:before="0" w:beforeAutospacing="0" w:after="0" w:afterAutospacing="0"/>
        <w:ind w:firstLineChars="200" w:firstLine="560"/>
        <w:rPr>
          <w:rFonts w:ascii="楷体_GB2312" w:eastAsia="楷体_GB2312" w:hAnsi="Dotum" w:cs="Arial"/>
          <w:kern w:val="2"/>
          <w:sz w:val="28"/>
          <w:szCs w:val="28"/>
        </w:rPr>
      </w:pPr>
      <w:r w:rsidRPr="004258E9">
        <w:rPr>
          <w:rFonts w:ascii="楷体_GB2312" w:eastAsia="楷体_GB2312" w:hAnsi="Dotum" w:cs="Arial" w:hint="eastAsia"/>
          <w:kern w:val="2"/>
          <w:sz w:val="28"/>
          <w:szCs w:val="28"/>
        </w:rPr>
        <w:t>2013年《锦绣前程》获第八届中国民间艺术博览会金奖并被收藏；《扇面》获中国威海国际人居节全国剪纸大赛金奖并被收藏；《婚俗变奏曲》获全国夕阳红剪纸大赛金奖并被收藏；《十二生肖福》获山东省民间文艺家协会金奖并被收藏</w:t>
      </w:r>
      <w:r>
        <w:rPr>
          <w:rFonts w:ascii="楷体_GB2312" w:eastAsia="楷体_GB2312" w:hAnsi="Dotum" w:cs="Arial" w:hint="eastAsia"/>
          <w:kern w:val="2"/>
          <w:sz w:val="28"/>
          <w:szCs w:val="28"/>
        </w:rPr>
        <w:t>。</w:t>
      </w:r>
    </w:p>
    <w:p w:rsidR="00402BC0" w:rsidRPr="004258E9" w:rsidRDefault="00402BC0" w:rsidP="00306241">
      <w:pPr>
        <w:pStyle w:val="a9"/>
        <w:spacing w:before="0" w:beforeAutospacing="0" w:after="0" w:afterAutospacing="0"/>
        <w:ind w:firstLineChars="200" w:firstLine="560"/>
        <w:rPr>
          <w:rFonts w:ascii="楷体_GB2312" w:eastAsia="楷体_GB2312" w:hAnsi="Dotum" w:cs="Arial"/>
          <w:kern w:val="2"/>
          <w:sz w:val="28"/>
          <w:szCs w:val="28"/>
        </w:rPr>
      </w:pPr>
      <w:r w:rsidRPr="004258E9">
        <w:rPr>
          <w:rFonts w:ascii="楷体_GB2312" w:eastAsia="楷体_GB2312" w:hAnsi="Dotum" w:cs="Arial" w:hint="eastAsia"/>
          <w:kern w:val="2"/>
          <w:sz w:val="28"/>
          <w:szCs w:val="28"/>
        </w:rPr>
        <w:t>2014年《岁岁平安》获中国计生委举办的剪纸大赛优秀奖并被收藏</w:t>
      </w:r>
      <w:r>
        <w:rPr>
          <w:rFonts w:ascii="楷体_GB2312" w:eastAsia="楷体_GB2312" w:hAnsi="Dotum" w:cs="Arial" w:hint="eastAsia"/>
          <w:kern w:val="2"/>
          <w:sz w:val="28"/>
          <w:szCs w:val="28"/>
        </w:rPr>
        <w:t>。</w:t>
      </w:r>
      <w:r w:rsidRPr="004258E9">
        <w:rPr>
          <w:rFonts w:ascii="楷体_GB2312" w:eastAsia="楷体_GB2312" w:hAnsi="Dotum" w:cs="Arial" w:hint="eastAsia"/>
          <w:kern w:val="2"/>
          <w:sz w:val="28"/>
          <w:szCs w:val="28"/>
        </w:rPr>
        <w:t xml:space="preserve"> </w:t>
      </w:r>
    </w:p>
    <w:p w:rsidR="00402BC0" w:rsidRPr="004258E9" w:rsidRDefault="00402BC0" w:rsidP="00306241">
      <w:pPr>
        <w:pStyle w:val="a9"/>
        <w:spacing w:before="0" w:beforeAutospacing="0" w:after="0" w:afterAutospacing="0"/>
        <w:ind w:firstLineChars="200" w:firstLine="560"/>
        <w:rPr>
          <w:rFonts w:ascii="楷体_GB2312" w:eastAsia="楷体_GB2312" w:hAnsi="Dotum" w:cs="Arial"/>
          <w:kern w:val="2"/>
          <w:sz w:val="28"/>
          <w:szCs w:val="28"/>
        </w:rPr>
      </w:pPr>
      <w:r w:rsidRPr="004258E9">
        <w:rPr>
          <w:rFonts w:ascii="楷体_GB2312" w:eastAsia="楷体_GB2312" w:hAnsi="Dotum" w:cs="Arial" w:hint="eastAsia"/>
          <w:kern w:val="2"/>
          <w:sz w:val="28"/>
          <w:szCs w:val="28"/>
        </w:rPr>
        <w:t>2015年1月应台湾中华齐鲁文经协会邀请赴台参加山东省组织的非物质文化遗产剪纸表演；10月应邀赴韩国</w:t>
      </w:r>
      <w:proofErr w:type="gramStart"/>
      <w:r w:rsidRPr="004258E9">
        <w:rPr>
          <w:rFonts w:ascii="楷体_GB2312" w:eastAsia="楷体_GB2312" w:hAnsi="Dotum" w:cs="Arial" w:hint="eastAsia"/>
          <w:kern w:val="2"/>
          <w:sz w:val="28"/>
          <w:szCs w:val="28"/>
        </w:rPr>
        <w:t>首尔交流</w:t>
      </w:r>
      <w:proofErr w:type="gramEnd"/>
      <w:r w:rsidRPr="004258E9">
        <w:rPr>
          <w:rFonts w:ascii="楷体_GB2312" w:eastAsia="楷体_GB2312" w:hAnsi="Dotum" w:cs="Arial" w:hint="eastAsia"/>
          <w:kern w:val="2"/>
          <w:sz w:val="28"/>
          <w:szCs w:val="28"/>
        </w:rPr>
        <w:t>中韩剪纸</w:t>
      </w:r>
      <w:r>
        <w:rPr>
          <w:rFonts w:ascii="楷体_GB2312" w:eastAsia="楷体_GB2312" w:hAnsi="Dotum" w:cs="Arial" w:hint="eastAsia"/>
          <w:kern w:val="2"/>
          <w:sz w:val="28"/>
          <w:szCs w:val="28"/>
        </w:rPr>
        <w:t>。</w:t>
      </w:r>
    </w:p>
    <w:p w:rsidR="00402BC0" w:rsidRDefault="00402BC0" w:rsidP="00306241">
      <w:pPr>
        <w:pStyle w:val="a9"/>
        <w:spacing w:before="0" w:beforeAutospacing="0" w:after="0" w:afterAutospacing="0"/>
        <w:ind w:firstLineChars="200" w:firstLine="560"/>
        <w:rPr>
          <w:rFonts w:ascii="楷体_GB2312" w:eastAsia="楷体_GB2312" w:hAnsi="Dotum" w:cs="Arial"/>
          <w:kern w:val="2"/>
          <w:sz w:val="28"/>
          <w:szCs w:val="28"/>
        </w:rPr>
      </w:pPr>
      <w:r w:rsidRPr="004258E9">
        <w:rPr>
          <w:rFonts w:ascii="楷体_GB2312" w:eastAsia="楷体_GB2312" w:hAnsi="Dotum" w:cs="Arial" w:hint="eastAsia"/>
          <w:kern w:val="2"/>
          <w:sz w:val="28"/>
          <w:szCs w:val="28"/>
        </w:rPr>
        <w:t>2016年《中国梦》在文化部非物质文化遗产司、第四届中国非物质文化遗产博览会举办的第四届中国非物质文化遗产博览会传统工艺项目（剪纸）比赛中荣获银剪子，《凤凰戏牡丹》荣获传统工艺项目（剪纸）技艺现场表演优秀奖</w:t>
      </w:r>
      <w:r>
        <w:rPr>
          <w:rFonts w:ascii="楷体_GB2312" w:eastAsia="楷体_GB2312" w:hAnsi="Dotum" w:cs="Arial" w:hint="eastAsia"/>
          <w:kern w:val="2"/>
          <w:sz w:val="28"/>
          <w:szCs w:val="28"/>
        </w:rPr>
        <w:t>。</w:t>
      </w:r>
    </w:p>
    <w:p w:rsidR="00AE1AE4" w:rsidRDefault="00AE1AE4" w:rsidP="00306241">
      <w:pPr>
        <w:pStyle w:val="a9"/>
        <w:spacing w:before="0" w:beforeAutospacing="0" w:after="0" w:afterAutospacing="0"/>
        <w:ind w:firstLineChars="200" w:firstLine="560"/>
        <w:rPr>
          <w:rFonts w:ascii="楷体_GB2312" w:eastAsia="楷体_GB2312" w:hAnsi="Dotum" w:cs="Arial"/>
          <w:kern w:val="2"/>
          <w:sz w:val="28"/>
          <w:szCs w:val="28"/>
        </w:rPr>
      </w:pPr>
    </w:p>
    <w:p w:rsidR="00AE1AE4" w:rsidRPr="004258E9" w:rsidRDefault="00AE1AE4" w:rsidP="00306241">
      <w:pPr>
        <w:pStyle w:val="a9"/>
        <w:spacing w:before="0" w:beforeAutospacing="0" w:after="0" w:afterAutospacing="0"/>
        <w:ind w:firstLineChars="200" w:firstLine="560"/>
        <w:rPr>
          <w:rFonts w:ascii="楷体_GB2312" w:eastAsia="楷体_GB2312" w:hAnsi="Dotum" w:cs="Arial"/>
          <w:kern w:val="2"/>
          <w:sz w:val="28"/>
          <w:szCs w:val="28"/>
        </w:rPr>
      </w:pPr>
    </w:p>
    <w:p w:rsidR="00402BC0" w:rsidRPr="00C50F01" w:rsidRDefault="00402BC0" w:rsidP="00306241">
      <w:pPr>
        <w:pStyle w:val="1"/>
        <w:spacing w:line="240" w:lineRule="auto"/>
        <w:jc w:val="center"/>
        <w:rPr>
          <w:rFonts w:ascii="楷体_GB2312" w:eastAsia="楷体_GB2312" w:hAnsi="楷体"/>
          <w:sz w:val="32"/>
          <w:szCs w:val="32"/>
        </w:rPr>
      </w:pPr>
      <w:bookmarkStart w:id="11" w:name="_Toc479773520"/>
      <w:bookmarkStart w:id="12" w:name="_Toc480267142"/>
      <w:r w:rsidRPr="00C50F01">
        <w:rPr>
          <w:rFonts w:ascii="楷体_GB2312" w:eastAsia="楷体_GB2312" w:hAnsi="楷体" w:hint="eastAsia"/>
          <w:sz w:val="32"/>
          <w:szCs w:val="32"/>
        </w:rPr>
        <w:lastRenderedPageBreak/>
        <w:t>数据库知识讲座</w:t>
      </w:r>
      <w:bookmarkEnd w:id="11"/>
      <w:bookmarkEnd w:id="12"/>
    </w:p>
    <w:p w:rsidR="00402BC0" w:rsidRPr="00062C21" w:rsidRDefault="00402BC0" w:rsidP="00306241">
      <w:pPr>
        <w:rPr>
          <w:rFonts w:ascii="楷体_GB2312" w:eastAsia="楷体_GB2312"/>
          <w:b/>
          <w:sz w:val="28"/>
          <w:szCs w:val="28"/>
        </w:rPr>
      </w:pPr>
      <w:r w:rsidRPr="00062C21">
        <w:rPr>
          <w:rFonts w:ascii="楷体_GB2312" w:eastAsia="楷体_GB2312" w:hint="eastAsia"/>
          <w:b/>
          <w:sz w:val="28"/>
          <w:szCs w:val="28"/>
        </w:rPr>
        <w:t xml:space="preserve">     北京华图</w:t>
      </w:r>
    </w:p>
    <w:p w:rsidR="00402BC0" w:rsidRPr="00062C21" w:rsidRDefault="00402BC0" w:rsidP="00306241">
      <w:pPr>
        <w:ind w:firstLineChars="200" w:firstLine="562"/>
        <w:rPr>
          <w:rFonts w:ascii="楷体_GB2312" w:eastAsia="楷体_GB2312"/>
          <w:b/>
          <w:sz w:val="28"/>
          <w:szCs w:val="28"/>
        </w:rPr>
      </w:pPr>
      <w:r w:rsidRPr="00062C21">
        <w:rPr>
          <w:rFonts w:ascii="楷体_GB2312" w:eastAsia="楷体_GB2312" w:hint="eastAsia"/>
          <w:b/>
          <w:sz w:val="28"/>
          <w:szCs w:val="28"/>
        </w:rPr>
        <w:t>（1）全球案例发现系统</w:t>
      </w:r>
    </w:p>
    <w:p w:rsidR="00402BC0" w:rsidRPr="00062C21" w:rsidRDefault="00402BC0" w:rsidP="00306241">
      <w:pPr>
        <w:ind w:firstLineChars="200" w:firstLine="560"/>
        <w:rPr>
          <w:rFonts w:ascii="楷体_GB2312" w:eastAsia="楷体_GB2312" w:hAnsi="楷体_GB2312" w:cs="楷体_GB2312"/>
          <w:sz w:val="28"/>
          <w:szCs w:val="28"/>
        </w:rPr>
      </w:pPr>
      <w:r w:rsidRPr="00062C21">
        <w:rPr>
          <w:rFonts w:ascii="楷体_GB2312" w:eastAsia="楷体_GB2312" w:hAnsi="楷体_GB2312" w:cs="楷体_GB2312" w:hint="eastAsia"/>
          <w:sz w:val="28"/>
          <w:szCs w:val="28"/>
        </w:rPr>
        <w:t>整合了世界众多知名案例研究机构的研究成果，定位于为从事案例开发和案例教学的用户提供一站式检索和传送服务，提供案例全文、案例素材和案例索引三种类型的文献数据，以满足用户在案例教学和案例开发中的全面需求。</w:t>
      </w:r>
    </w:p>
    <w:p w:rsidR="00402BC0" w:rsidRPr="00062C21" w:rsidRDefault="00402BC0" w:rsidP="00306241">
      <w:pPr>
        <w:ind w:firstLineChars="200" w:firstLine="562"/>
        <w:rPr>
          <w:rFonts w:ascii="楷体_GB2312" w:eastAsia="楷体_GB2312" w:hAnsi="楷体_GB2312" w:cs="楷体_GB2312"/>
          <w:b/>
          <w:sz w:val="28"/>
          <w:szCs w:val="28"/>
        </w:rPr>
      </w:pPr>
      <w:r w:rsidRPr="00062C21">
        <w:rPr>
          <w:rFonts w:ascii="楷体_GB2312" w:eastAsia="楷体_GB2312" w:hAnsi="楷体_GB2312" w:cs="楷体_GB2312" w:hint="eastAsia"/>
          <w:b/>
          <w:sz w:val="28"/>
          <w:szCs w:val="28"/>
        </w:rPr>
        <w:t>（2）“51CTO学院”IT技能学习在线</w:t>
      </w:r>
    </w:p>
    <w:p w:rsidR="00402BC0" w:rsidRPr="00062C21" w:rsidRDefault="00402BC0" w:rsidP="00306241">
      <w:pPr>
        <w:ind w:firstLine="420"/>
        <w:rPr>
          <w:rFonts w:ascii="楷体_GB2312" w:eastAsia="楷体_GB2312" w:hAnsi="楷体_GB2312" w:cs="楷体_GB2312"/>
          <w:sz w:val="28"/>
          <w:szCs w:val="28"/>
        </w:rPr>
      </w:pPr>
      <w:r w:rsidRPr="00062C21">
        <w:rPr>
          <w:rFonts w:ascii="楷体_GB2312" w:eastAsia="楷体_GB2312" w:hAnsi="楷体_GB2312" w:cs="楷体_GB2312" w:hint="eastAsia"/>
          <w:sz w:val="28"/>
          <w:szCs w:val="28"/>
        </w:rPr>
        <w:t>依托目前国内最大的泛IT在线教育及培训平台—51CTO学院的IT视频资源，致力于为全国高校的广大学子提供优质、专业并极富实际应用性的自助式IT培训课程，推进学生现代信息技术素养和应用能力培养。</w:t>
      </w:r>
    </w:p>
    <w:p w:rsidR="00402BC0" w:rsidRPr="00062C21" w:rsidRDefault="00402BC0" w:rsidP="00306241">
      <w:pPr>
        <w:ind w:firstLine="420"/>
        <w:rPr>
          <w:rFonts w:ascii="楷体_GB2312" w:eastAsia="楷体_GB2312" w:hAnsi="楷体_GB2312" w:cs="楷体_GB2312"/>
          <w:b/>
          <w:bCs/>
          <w:sz w:val="28"/>
          <w:szCs w:val="28"/>
        </w:rPr>
      </w:pPr>
      <w:r w:rsidRPr="00062C21">
        <w:rPr>
          <w:rFonts w:ascii="楷体_GB2312" w:eastAsia="楷体_GB2312" w:hAnsi="楷体_GB2312" w:cs="楷体_GB2312" w:hint="eastAsia"/>
          <w:b/>
          <w:bCs/>
          <w:sz w:val="28"/>
          <w:szCs w:val="28"/>
        </w:rPr>
        <w:t xml:space="preserve"> 维</w:t>
      </w:r>
      <w:proofErr w:type="gramStart"/>
      <w:r w:rsidRPr="00062C21">
        <w:rPr>
          <w:rFonts w:ascii="楷体_GB2312" w:eastAsia="楷体_GB2312" w:hAnsi="楷体_GB2312" w:cs="楷体_GB2312" w:hint="eastAsia"/>
          <w:b/>
          <w:bCs/>
          <w:sz w:val="28"/>
          <w:szCs w:val="28"/>
        </w:rPr>
        <w:t>普考试</w:t>
      </w:r>
      <w:proofErr w:type="gramEnd"/>
      <w:r w:rsidRPr="00062C21">
        <w:rPr>
          <w:rFonts w:ascii="楷体_GB2312" w:eastAsia="楷体_GB2312" w:hAnsi="楷体_GB2312" w:cs="楷体_GB2312" w:hint="eastAsia"/>
          <w:b/>
          <w:bCs/>
          <w:sz w:val="28"/>
          <w:szCs w:val="28"/>
        </w:rPr>
        <w:t>服务平台</w:t>
      </w:r>
    </w:p>
    <w:p w:rsidR="00402BC0" w:rsidRPr="00062C21" w:rsidRDefault="00402BC0" w:rsidP="00306241">
      <w:pPr>
        <w:autoSpaceDE w:val="0"/>
        <w:autoSpaceDN w:val="0"/>
        <w:adjustRightInd w:val="0"/>
        <w:jc w:val="left"/>
        <w:rPr>
          <w:rFonts w:ascii="楷体_GB2312" w:eastAsia="楷体_GB2312" w:hAnsi="楷体_GB2312" w:cs="楷体_GB2312"/>
          <w:kern w:val="0"/>
          <w:sz w:val="28"/>
          <w:szCs w:val="28"/>
          <w:lang w:val="zh-CN"/>
        </w:rPr>
      </w:pPr>
      <w:r w:rsidRPr="00062C21">
        <w:rPr>
          <w:rFonts w:ascii="楷体_GB2312" w:eastAsia="楷体_GB2312" w:hAnsi="楷体_GB2312" w:cs="楷体_GB2312" w:hint="eastAsia"/>
          <w:kern w:val="0"/>
          <w:sz w:val="28"/>
          <w:szCs w:val="28"/>
        </w:rPr>
        <w:t xml:space="preserve">    </w:t>
      </w:r>
      <w:r w:rsidRPr="00062C21">
        <w:rPr>
          <w:rFonts w:ascii="楷体_GB2312" w:eastAsia="楷体_GB2312" w:hAnsi="楷体_GB2312" w:cs="楷体_GB2312" w:hint="eastAsia"/>
          <w:kern w:val="0"/>
          <w:sz w:val="28"/>
          <w:szCs w:val="28"/>
          <w:lang w:val="zh-CN"/>
        </w:rPr>
        <w:t>拥有公务员、从业执业资格、研究生等十大分类，数百个细分考试科目共14.4万套试卷，还提供随机组卷、专项训练和我的题库等个性化且针对性的功能服务，是目前同类产品中数量最多最广的产品。</w:t>
      </w:r>
    </w:p>
    <w:p w:rsidR="00402BC0" w:rsidRPr="00062C21" w:rsidRDefault="00402BC0" w:rsidP="00306241">
      <w:pPr>
        <w:rPr>
          <w:rFonts w:ascii="楷体_GB2312" w:eastAsia="楷体_GB2312"/>
          <w:b/>
          <w:sz w:val="28"/>
          <w:szCs w:val="28"/>
        </w:rPr>
      </w:pPr>
      <w:r w:rsidRPr="00062C21">
        <w:rPr>
          <w:rFonts w:ascii="楷体_GB2312" w:eastAsia="楷体_GB2312" w:hint="eastAsia"/>
          <w:b/>
          <w:sz w:val="28"/>
          <w:szCs w:val="28"/>
        </w:rPr>
        <w:t xml:space="preserve">    </w:t>
      </w:r>
      <w:proofErr w:type="gramStart"/>
      <w:r w:rsidRPr="00062C21">
        <w:rPr>
          <w:rFonts w:ascii="楷体_GB2312" w:eastAsia="楷体_GB2312" w:hint="eastAsia"/>
          <w:b/>
          <w:sz w:val="28"/>
          <w:szCs w:val="28"/>
        </w:rPr>
        <w:t>超星数据库</w:t>
      </w:r>
      <w:proofErr w:type="gramEnd"/>
    </w:p>
    <w:p w:rsidR="00402BC0" w:rsidRPr="00062C21" w:rsidRDefault="00402BC0" w:rsidP="00306241">
      <w:pPr>
        <w:ind w:firstLineChars="200" w:firstLine="560"/>
        <w:rPr>
          <w:rFonts w:ascii="楷体_GB2312" w:eastAsia="楷体_GB2312" w:hAnsi="楷体_GB2312" w:cs="楷体_GB2312"/>
          <w:b/>
          <w:bCs/>
          <w:sz w:val="28"/>
          <w:szCs w:val="28"/>
        </w:rPr>
      </w:pPr>
      <w:r w:rsidRPr="00062C21">
        <w:rPr>
          <w:rFonts w:ascii="楷体_GB2312" w:eastAsia="楷体_GB2312" w:hint="eastAsia"/>
          <w:sz w:val="28"/>
          <w:szCs w:val="28"/>
        </w:rPr>
        <w:t>拥有丰富的图书资源。包含图书资源数百万种，涵盖中图法22大类，年加工能力超过30万种，并拥有大量珍本善本、民国图书等稀缺文献资源。</w:t>
      </w:r>
    </w:p>
    <w:p w:rsidR="00402BC0" w:rsidRPr="00062C21" w:rsidRDefault="00402BC0" w:rsidP="00306241">
      <w:pPr>
        <w:rPr>
          <w:rFonts w:ascii="楷体_GB2312" w:eastAsia="楷体_GB2312"/>
          <w:b/>
          <w:sz w:val="28"/>
          <w:szCs w:val="28"/>
        </w:rPr>
      </w:pPr>
      <w:r w:rsidRPr="00062C21">
        <w:rPr>
          <w:rFonts w:ascii="楷体_GB2312" w:eastAsia="楷体_GB2312" w:hint="eastAsia"/>
          <w:b/>
          <w:sz w:val="28"/>
          <w:szCs w:val="28"/>
        </w:rPr>
        <w:t xml:space="preserve">   </w:t>
      </w:r>
    </w:p>
    <w:p w:rsidR="00402BC0" w:rsidRPr="00062C21" w:rsidRDefault="00402BC0" w:rsidP="00306241">
      <w:pPr>
        <w:rPr>
          <w:rFonts w:ascii="楷体_GB2312" w:eastAsia="楷体_GB2312"/>
          <w:b/>
          <w:sz w:val="28"/>
          <w:szCs w:val="28"/>
        </w:rPr>
      </w:pPr>
      <w:r w:rsidRPr="00062C21">
        <w:rPr>
          <w:rFonts w:ascii="楷体_GB2312" w:eastAsia="楷体_GB2312" w:hint="eastAsia"/>
          <w:b/>
          <w:sz w:val="28"/>
          <w:szCs w:val="28"/>
        </w:rPr>
        <w:t xml:space="preserve">    中国知网</w:t>
      </w:r>
    </w:p>
    <w:p w:rsidR="00402BC0" w:rsidRPr="00062C21" w:rsidRDefault="00402BC0" w:rsidP="00306241">
      <w:pPr>
        <w:ind w:firstLineChars="200" w:firstLine="560"/>
        <w:rPr>
          <w:rFonts w:ascii="楷体_GB2312" w:eastAsia="楷体_GB2312" w:cs="宋体"/>
          <w:kern w:val="0"/>
          <w:sz w:val="28"/>
          <w:szCs w:val="28"/>
        </w:rPr>
      </w:pPr>
      <w:r w:rsidRPr="00062C21">
        <w:rPr>
          <w:rFonts w:ascii="楷体_GB2312" w:eastAsia="楷体_GB2312" w:cs="宋体" w:hint="eastAsia"/>
          <w:kern w:val="0"/>
          <w:sz w:val="28"/>
          <w:szCs w:val="28"/>
        </w:rPr>
        <w:lastRenderedPageBreak/>
        <w:t>深度整合各种文献信息资源，</w:t>
      </w:r>
      <w:r w:rsidRPr="00062C21">
        <w:rPr>
          <w:rFonts w:ascii="楷体_GB2312" w:eastAsia="楷体_GB2312" w:hint="eastAsia"/>
          <w:sz w:val="28"/>
          <w:szCs w:val="28"/>
        </w:rPr>
        <w:t>文献总量10510万篇。</w:t>
      </w:r>
      <w:r w:rsidRPr="00062C21">
        <w:rPr>
          <w:rFonts w:ascii="楷体_GB2312" w:eastAsia="楷体_GB2312" w:cs="宋体" w:hint="eastAsia"/>
          <w:kern w:val="0"/>
          <w:sz w:val="28"/>
          <w:szCs w:val="28"/>
        </w:rPr>
        <w:t>面向读者提供中国学术文献期刊、学位论文、报纸等各类资源的统一检索、在线阅读和下载服务。涵盖基础科学、工程科技、社会科学、经济与管理科学、信息科技等十大领域。</w:t>
      </w:r>
    </w:p>
    <w:p w:rsidR="00402BC0" w:rsidRPr="00062C21" w:rsidRDefault="00402BC0" w:rsidP="00306241">
      <w:pPr>
        <w:ind w:firstLineChars="200" w:firstLine="562"/>
        <w:rPr>
          <w:rFonts w:ascii="楷体_GB2312" w:eastAsia="楷体_GB2312" w:cs="宋体"/>
          <w:b/>
          <w:kern w:val="0"/>
          <w:sz w:val="28"/>
          <w:szCs w:val="28"/>
        </w:rPr>
      </w:pPr>
      <w:r w:rsidRPr="00062C21">
        <w:rPr>
          <w:rFonts w:ascii="楷体_GB2312" w:eastAsia="楷体_GB2312" w:cs="宋体" w:hint="eastAsia"/>
          <w:b/>
          <w:bCs/>
          <w:kern w:val="0"/>
          <w:sz w:val="28"/>
          <w:szCs w:val="28"/>
        </w:rPr>
        <w:t>济南大学泉城学院知识服务平台</w:t>
      </w:r>
    </w:p>
    <w:p w:rsidR="00402BC0" w:rsidRPr="00062C21" w:rsidRDefault="00402BC0" w:rsidP="00306241">
      <w:pPr>
        <w:ind w:firstLineChars="200" w:firstLine="560"/>
        <w:rPr>
          <w:rFonts w:ascii="楷体_GB2312" w:eastAsia="楷体_GB2312"/>
          <w:bCs/>
          <w:sz w:val="28"/>
          <w:szCs w:val="28"/>
        </w:rPr>
      </w:pPr>
      <w:r w:rsidRPr="00062C21">
        <w:rPr>
          <w:rFonts w:ascii="楷体_GB2312" w:eastAsia="楷体_GB2312" w:cs="宋体" w:hint="eastAsia"/>
          <w:bCs/>
          <w:kern w:val="0"/>
          <w:sz w:val="28"/>
          <w:szCs w:val="28"/>
        </w:rPr>
        <w:t>我校图书馆首个集院校建设智库、专业数字图书馆公共服务、课程资源中心展示等多种信息服务功能于一体的</w:t>
      </w:r>
      <w:r w:rsidRPr="00062C21">
        <w:rPr>
          <w:rFonts w:ascii="楷体_GB2312" w:eastAsia="楷体_GB2312" w:hint="eastAsia"/>
          <w:bCs/>
          <w:sz w:val="28"/>
          <w:szCs w:val="28"/>
        </w:rPr>
        <w:t>公共服务平台。可从该平台查询相关的信息资料，满足信息需求。</w:t>
      </w:r>
    </w:p>
    <w:p w:rsidR="00402BC0" w:rsidRPr="00062C21" w:rsidRDefault="00402BC0" w:rsidP="00306241">
      <w:pPr>
        <w:rPr>
          <w:b/>
          <w:szCs w:val="21"/>
        </w:rPr>
      </w:pPr>
    </w:p>
    <w:p w:rsidR="00402BC0" w:rsidRPr="00062C21" w:rsidRDefault="00402BC0" w:rsidP="00306241">
      <w:pPr>
        <w:rPr>
          <w:b/>
          <w:szCs w:val="21"/>
        </w:rPr>
      </w:pPr>
    </w:p>
    <w:p w:rsidR="00402BC0" w:rsidRPr="00062C21" w:rsidRDefault="00402BC0" w:rsidP="00306241">
      <w:pPr>
        <w:rPr>
          <w:b/>
          <w:szCs w:val="21"/>
        </w:rPr>
      </w:pPr>
      <w:r w:rsidRPr="00062C21">
        <w:rPr>
          <w:rFonts w:hint="eastAsia"/>
          <w:b/>
          <w:szCs w:val="21"/>
        </w:rPr>
        <w:t>附：数据库讲座时间安排</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516"/>
        <w:gridCol w:w="3402"/>
        <w:gridCol w:w="1843"/>
        <w:gridCol w:w="1417"/>
      </w:tblGrid>
      <w:tr w:rsidR="00402BC0" w:rsidRPr="00062C21" w:rsidTr="00D64F29">
        <w:trPr>
          <w:trHeight w:val="512"/>
          <w:jc w:val="center"/>
        </w:trPr>
        <w:tc>
          <w:tcPr>
            <w:tcW w:w="1272" w:type="dxa"/>
            <w:vAlign w:val="center"/>
          </w:tcPr>
          <w:p w:rsidR="00402BC0" w:rsidRPr="00062C21" w:rsidRDefault="00402BC0" w:rsidP="00306241">
            <w:pPr>
              <w:jc w:val="center"/>
              <w:rPr>
                <w:rFonts w:ascii="楷体_GB2312" w:eastAsia="楷体_GB2312"/>
                <w:b/>
                <w:szCs w:val="21"/>
              </w:rPr>
            </w:pPr>
            <w:r w:rsidRPr="00062C21">
              <w:rPr>
                <w:rFonts w:ascii="楷体_GB2312" w:eastAsia="楷体_GB2312" w:hint="eastAsia"/>
                <w:b/>
                <w:szCs w:val="21"/>
              </w:rPr>
              <w:t>日期</w:t>
            </w:r>
          </w:p>
        </w:tc>
        <w:tc>
          <w:tcPr>
            <w:tcW w:w="1516" w:type="dxa"/>
            <w:vAlign w:val="center"/>
          </w:tcPr>
          <w:p w:rsidR="00402BC0" w:rsidRPr="00062C21" w:rsidRDefault="00402BC0" w:rsidP="00306241">
            <w:pPr>
              <w:jc w:val="center"/>
              <w:rPr>
                <w:rFonts w:ascii="楷体_GB2312" w:eastAsia="楷体_GB2312"/>
                <w:b/>
                <w:szCs w:val="21"/>
              </w:rPr>
            </w:pPr>
            <w:r w:rsidRPr="00062C21">
              <w:rPr>
                <w:rFonts w:ascii="楷体_GB2312" w:eastAsia="楷体_GB2312" w:hint="eastAsia"/>
                <w:b/>
                <w:szCs w:val="21"/>
              </w:rPr>
              <w:t>时间</w:t>
            </w:r>
          </w:p>
        </w:tc>
        <w:tc>
          <w:tcPr>
            <w:tcW w:w="3402" w:type="dxa"/>
            <w:vAlign w:val="center"/>
          </w:tcPr>
          <w:p w:rsidR="00402BC0" w:rsidRPr="00062C21" w:rsidRDefault="00402BC0" w:rsidP="00306241">
            <w:pPr>
              <w:jc w:val="center"/>
              <w:rPr>
                <w:rFonts w:ascii="楷体_GB2312" w:eastAsia="楷体_GB2312"/>
                <w:b/>
                <w:szCs w:val="21"/>
              </w:rPr>
            </w:pPr>
            <w:r w:rsidRPr="00062C21">
              <w:rPr>
                <w:rFonts w:ascii="楷体_GB2312" w:eastAsia="楷体_GB2312" w:hint="eastAsia"/>
                <w:b/>
                <w:szCs w:val="21"/>
              </w:rPr>
              <w:t>讲座内容</w:t>
            </w:r>
          </w:p>
        </w:tc>
        <w:tc>
          <w:tcPr>
            <w:tcW w:w="1843" w:type="dxa"/>
            <w:vAlign w:val="center"/>
          </w:tcPr>
          <w:p w:rsidR="00402BC0" w:rsidRPr="00062C21" w:rsidRDefault="00D86605" w:rsidP="00306241">
            <w:pPr>
              <w:jc w:val="center"/>
              <w:rPr>
                <w:rFonts w:ascii="楷体_GB2312" w:eastAsia="楷体_GB2312"/>
                <w:b/>
                <w:szCs w:val="21"/>
              </w:rPr>
            </w:pPr>
            <w:r>
              <w:rPr>
                <w:rFonts w:ascii="楷体_GB2312" w:eastAsia="楷体_GB2312" w:hint="eastAsia"/>
                <w:b/>
                <w:szCs w:val="21"/>
              </w:rPr>
              <w:t>场次</w:t>
            </w:r>
          </w:p>
        </w:tc>
        <w:tc>
          <w:tcPr>
            <w:tcW w:w="1417" w:type="dxa"/>
            <w:vAlign w:val="center"/>
          </w:tcPr>
          <w:p w:rsidR="00402BC0" w:rsidRPr="00062C21" w:rsidRDefault="00402BC0" w:rsidP="00306241">
            <w:pPr>
              <w:jc w:val="center"/>
              <w:rPr>
                <w:rFonts w:ascii="楷体_GB2312" w:eastAsia="楷体_GB2312"/>
                <w:b/>
                <w:szCs w:val="21"/>
              </w:rPr>
            </w:pPr>
            <w:r w:rsidRPr="00062C21">
              <w:rPr>
                <w:rFonts w:ascii="楷体_GB2312" w:eastAsia="楷体_GB2312" w:hint="eastAsia"/>
                <w:b/>
                <w:szCs w:val="21"/>
              </w:rPr>
              <w:t>地点</w:t>
            </w:r>
          </w:p>
        </w:tc>
      </w:tr>
      <w:tr w:rsidR="00402BC0" w:rsidRPr="00062C21" w:rsidTr="00D64F29">
        <w:trPr>
          <w:trHeight w:val="570"/>
          <w:jc w:val="center"/>
        </w:trPr>
        <w:tc>
          <w:tcPr>
            <w:tcW w:w="1272" w:type="dxa"/>
            <w:vAlign w:val="center"/>
          </w:tcPr>
          <w:p w:rsidR="00402BC0" w:rsidRPr="00062C21" w:rsidRDefault="00402BC0" w:rsidP="00306241">
            <w:pPr>
              <w:jc w:val="center"/>
              <w:rPr>
                <w:szCs w:val="21"/>
              </w:rPr>
            </w:pPr>
            <w:r w:rsidRPr="00062C21">
              <w:rPr>
                <w:szCs w:val="21"/>
              </w:rPr>
              <w:t>201</w:t>
            </w:r>
            <w:r w:rsidRPr="00062C21">
              <w:rPr>
                <w:rFonts w:hint="eastAsia"/>
                <w:szCs w:val="21"/>
              </w:rPr>
              <w:t>7</w:t>
            </w:r>
            <w:r w:rsidRPr="00062C21">
              <w:rPr>
                <w:szCs w:val="21"/>
              </w:rPr>
              <w:t>.4.2</w:t>
            </w:r>
            <w:r w:rsidRPr="00062C21">
              <w:rPr>
                <w:rFonts w:hint="eastAsia"/>
                <w:szCs w:val="21"/>
              </w:rPr>
              <w:t>6</w:t>
            </w:r>
          </w:p>
        </w:tc>
        <w:tc>
          <w:tcPr>
            <w:tcW w:w="1516" w:type="dxa"/>
            <w:vAlign w:val="center"/>
          </w:tcPr>
          <w:p w:rsidR="00402BC0" w:rsidRPr="00062C21" w:rsidRDefault="00402BC0" w:rsidP="00306241">
            <w:pPr>
              <w:jc w:val="center"/>
              <w:rPr>
                <w:szCs w:val="21"/>
              </w:rPr>
            </w:pPr>
            <w:r w:rsidRPr="00062C21">
              <w:rPr>
                <w:szCs w:val="21"/>
              </w:rPr>
              <w:t>14:00-15:00</w:t>
            </w:r>
          </w:p>
        </w:tc>
        <w:tc>
          <w:tcPr>
            <w:tcW w:w="3402" w:type="dxa"/>
            <w:vAlign w:val="center"/>
          </w:tcPr>
          <w:p w:rsidR="00402BC0" w:rsidRPr="00062C21" w:rsidRDefault="00402BC0" w:rsidP="00306241">
            <w:pPr>
              <w:jc w:val="center"/>
              <w:rPr>
                <w:szCs w:val="21"/>
              </w:rPr>
            </w:pPr>
            <w:r w:rsidRPr="00062C21">
              <w:rPr>
                <w:rFonts w:hint="eastAsia"/>
                <w:szCs w:val="21"/>
              </w:rPr>
              <w:t>北京华图</w:t>
            </w:r>
          </w:p>
        </w:tc>
        <w:tc>
          <w:tcPr>
            <w:tcW w:w="1843" w:type="dxa"/>
            <w:vAlign w:val="center"/>
          </w:tcPr>
          <w:p w:rsidR="00402BC0" w:rsidRPr="00062C21" w:rsidRDefault="00402BC0" w:rsidP="00306241">
            <w:pPr>
              <w:jc w:val="center"/>
              <w:rPr>
                <w:szCs w:val="21"/>
              </w:rPr>
            </w:pPr>
            <w:r w:rsidRPr="00062C21">
              <w:rPr>
                <w:rFonts w:hint="eastAsia"/>
                <w:szCs w:val="21"/>
              </w:rPr>
              <w:t>学生专场</w:t>
            </w:r>
          </w:p>
        </w:tc>
        <w:tc>
          <w:tcPr>
            <w:tcW w:w="1417" w:type="dxa"/>
            <w:vAlign w:val="center"/>
          </w:tcPr>
          <w:p w:rsidR="00402BC0" w:rsidRPr="00062C21" w:rsidRDefault="00D64F29" w:rsidP="00306241">
            <w:pPr>
              <w:jc w:val="center"/>
              <w:rPr>
                <w:rFonts w:ascii="宋体"/>
                <w:szCs w:val="21"/>
              </w:rPr>
            </w:pPr>
            <w:r>
              <w:rPr>
                <w:rFonts w:ascii="宋体" w:hAnsi="宋体" w:hint="eastAsia"/>
                <w:szCs w:val="21"/>
              </w:rPr>
              <w:t>图文</w:t>
            </w:r>
            <w:proofErr w:type="gramStart"/>
            <w:r>
              <w:rPr>
                <w:rFonts w:ascii="宋体" w:hAnsi="宋体" w:hint="eastAsia"/>
                <w:szCs w:val="21"/>
              </w:rPr>
              <w:t>楼</w:t>
            </w:r>
            <w:r w:rsidR="00402BC0" w:rsidRPr="00062C21">
              <w:rPr>
                <w:rFonts w:ascii="宋体" w:hAnsi="宋体" w:hint="eastAsia"/>
                <w:szCs w:val="21"/>
              </w:rPr>
              <w:t>数字</w:t>
            </w:r>
            <w:proofErr w:type="gramEnd"/>
            <w:r w:rsidR="00402BC0" w:rsidRPr="00062C21">
              <w:rPr>
                <w:rFonts w:ascii="宋体" w:hAnsi="宋体" w:hint="eastAsia"/>
                <w:szCs w:val="21"/>
              </w:rPr>
              <w:t>资源阅览室</w:t>
            </w:r>
          </w:p>
        </w:tc>
      </w:tr>
      <w:tr w:rsidR="00402BC0" w:rsidRPr="00062C21" w:rsidTr="00D64F29">
        <w:trPr>
          <w:trHeight w:val="564"/>
          <w:jc w:val="center"/>
        </w:trPr>
        <w:tc>
          <w:tcPr>
            <w:tcW w:w="1272" w:type="dxa"/>
            <w:vAlign w:val="center"/>
          </w:tcPr>
          <w:p w:rsidR="00402BC0" w:rsidRPr="00062C21" w:rsidRDefault="00402BC0" w:rsidP="00306241">
            <w:pPr>
              <w:jc w:val="center"/>
              <w:rPr>
                <w:szCs w:val="21"/>
              </w:rPr>
            </w:pPr>
            <w:r w:rsidRPr="00062C21">
              <w:rPr>
                <w:szCs w:val="21"/>
              </w:rPr>
              <w:t>201</w:t>
            </w:r>
            <w:r w:rsidRPr="00062C21">
              <w:rPr>
                <w:rFonts w:hint="eastAsia"/>
                <w:szCs w:val="21"/>
              </w:rPr>
              <w:t>7</w:t>
            </w:r>
            <w:r w:rsidRPr="00062C21">
              <w:rPr>
                <w:szCs w:val="21"/>
              </w:rPr>
              <w:t>.5.</w:t>
            </w:r>
            <w:r w:rsidRPr="00062C21">
              <w:rPr>
                <w:rFonts w:hint="eastAsia"/>
                <w:szCs w:val="21"/>
              </w:rPr>
              <w:t>10</w:t>
            </w:r>
          </w:p>
        </w:tc>
        <w:tc>
          <w:tcPr>
            <w:tcW w:w="1516" w:type="dxa"/>
            <w:vAlign w:val="center"/>
          </w:tcPr>
          <w:p w:rsidR="00402BC0" w:rsidRPr="00062C21" w:rsidRDefault="00402BC0" w:rsidP="00306241">
            <w:pPr>
              <w:jc w:val="center"/>
              <w:rPr>
                <w:szCs w:val="21"/>
              </w:rPr>
            </w:pPr>
            <w:r w:rsidRPr="00062C21">
              <w:rPr>
                <w:szCs w:val="21"/>
              </w:rPr>
              <w:t>14:00-15:00</w:t>
            </w:r>
          </w:p>
        </w:tc>
        <w:tc>
          <w:tcPr>
            <w:tcW w:w="3402" w:type="dxa"/>
            <w:vAlign w:val="center"/>
          </w:tcPr>
          <w:p w:rsidR="00402BC0" w:rsidRPr="00062C21" w:rsidRDefault="00402BC0" w:rsidP="00306241">
            <w:pPr>
              <w:jc w:val="center"/>
              <w:rPr>
                <w:szCs w:val="21"/>
              </w:rPr>
            </w:pPr>
            <w:r w:rsidRPr="00062C21">
              <w:rPr>
                <w:rFonts w:hint="eastAsia"/>
                <w:szCs w:val="21"/>
              </w:rPr>
              <w:t>维</w:t>
            </w:r>
            <w:proofErr w:type="gramStart"/>
            <w:r w:rsidRPr="00062C21">
              <w:rPr>
                <w:rFonts w:hint="eastAsia"/>
                <w:szCs w:val="21"/>
              </w:rPr>
              <w:t>普考试</w:t>
            </w:r>
            <w:proofErr w:type="gramEnd"/>
            <w:r w:rsidRPr="00062C21">
              <w:rPr>
                <w:rFonts w:hint="eastAsia"/>
                <w:szCs w:val="21"/>
              </w:rPr>
              <w:t>服务平台</w:t>
            </w:r>
          </w:p>
        </w:tc>
        <w:tc>
          <w:tcPr>
            <w:tcW w:w="1843" w:type="dxa"/>
            <w:vAlign w:val="center"/>
          </w:tcPr>
          <w:p w:rsidR="00402BC0" w:rsidRPr="00062C21" w:rsidRDefault="00402BC0" w:rsidP="00306241">
            <w:pPr>
              <w:jc w:val="center"/>
              <w:rPr>
                <w:szCs w:val="21"/>
              </w:rPr>
            </w:pPr>
            <w:r w:rsidRPr="00062C21">
              <w:rPr>
                <w:rFonts w:hint="eastAsia"/>
                <w:szCs w:val="21"/>
              </w:rPr>
              <w:t>学生专场</w:t>
            </w:r>
          </w:p>
        </w:tc>
        <w:tc>
          <w:tcPr>
            <w:tcW w:w="1417" w:type="dxa"/>
            <w:vAlign w:val="center"/>
          </w:tcPr>
          <w:p w:rsidR="00402BC0" w:rsidRPr="00062C21" w:rsidRDefault="00D64F29" w:rsidP="00306241">
            <w:pPr>
              <w:jc w:val="center"/>
              <w:rPr>
                <w:rFonts w:ascii="宋体"/>
                <w:szCs w:val="21"/>
              </w:rPr>
            </w:pPr>
            <w:r w:rsidRPr="00D64F29">
              <w:rPr>
                <w:rFonts w:ascii="宋体" w:hint="eastAsia"/>
                <w:szCs w:val="21"/>
              </w:rPr>
              <w:t>图文</w:t>
            </w:r>
            <w:proofErr w:type="gramStart"/>
            <w:r w:rsidRPr="00D64F29">
              <w:rPr>
                <w:rFonts w:ascii="宋体" w:hint="eastAsia"/>
                <w:szCs w:val="21"/>
              </w:rPr>
              <w:t>楼数字</w:t>
            </w:r>
            <w:proofErr w:type="gramEnd"/>
            <w:r w:rsidRPr="00D64F29">
              <w:rPr>
                <w:rFonts w:ascii="宋体" w:hint="eastAsia"/>
                <w:szCs w:val="21"/>
              </w:rPr>
              <w:t>资源阅览室</w:t>
            </w:r>
          </w:p>
        </w:tc>
      </w:tr>
      <w:tr w:rsidR="00402BC0" w:rsidRPr="00062C21" w:rsidTr="00D64F29">
        <w:trPr>
          <w:trHeight w:val="489"/>
          <w:jc w:val="center"/>
        </w:trPr>
        <w:tc>
          <w:tcPr>
            <w:tcW w:w="1272" w:type="dxa"/>
            <w:vAlign w:val="center"/>
          </w:tcPr>
          <w:p w:rsidR="00402BC0" w:rsidRPr="00062C21" w:rsidRDefault="00402BC0" w:rsidP="00306241">
            <w:pPr>
              <w:jc w:val="center"/>
              <w:rPr>
                <w:szCs w:val="21"/>
              </w:rPr>
            </w:pPr>
            <w:r w:rsidRPr="00062C21">
              <w:rPr>
                <w:szCs w:val="21"/>
              </w:rPr>
              <w:t>201</w:t>
            </w:r>
            <w:r w:rsidRPr="00062C21">
              <w:rPr>
                <w:rFonts w:hint="eastAsia"/>
                <w:szCs w:val="21"/>
              </w:rPr>
              <w:t>7</w:t>
            </w:r>
            <w:r w:rsidRPr="00062C21">
              <w:rPr>
                <w:szCs w:val="21"/>
              </w:rPr>
              <w:t>.5.</w:t>
            </w:r>
            <w:r w:rsidRPr="00062C21">
              <w:rPr>
                <w:rFonts w:hint="eastAsia"/>
                <w:szCs w:val="21"/>
              </w:rPr>
              <w:t>17</w:t>
            </w:r>
          </w:p>
        </w:tc>
        <w:tc>
          <w:tcPr>
            <w:tcW w:w="1516" w:type="dxa"/>
            <w:vAlign w:val="center"/>
          </w:tcPr>
          <w:p w:rsidR="00402BC0" w:rsidRPr="00062C21" w:rsidRDefault="00402BC0" w:rsidP="00306241">
            <w:pPr>
              <w:jc w:val="center"/>
              <w:rPr>
                <w:szCs w:val="21"/>
              </w:rPr>
            </w:pPr>
            <w:r w:rsidRPr="00062C21">
              <w:rPr>
                <w:szCs w:val="21"/>
              </w:rPr>
              <w:t>1</w:t>
            </w:r>
            <w:r w:rsidRPr="00062C21">
              <w:rPr>
                <w:rFonts w:hint="eastAsia"/>
                <w:szCs w:val="21"/>
              </w:rPr>
              <w:t>4</w:t>
            </w:r>
            <w:r w:rsidRPr="00062C21">
              <w:rPr>
                <w:szCs w:val="21"/>
              </w:rPr>
              <w:t>:</w:t>
            </w:r>
            <w:r w:rsidRPr="00062C21">
              <w:rPr>
                <w:rFonts w:hint="eastAsia"/>
                <w:szCs w:val="21"/>
              </w:rPr>
              <w:t>0</w:t>
            </w:r>
            <w:r w:rsidRPr="00062C21">
              <w:rPr>
                <w:szCs w:val="21"/>
              </w:rPr>
              <w:t>0-1</w:t>
            </w:r>
            <w:r w:rsidRPr="00062C21">
              <w:rPr>
                <w:rFonts w:hint="eastAsia"/>
                <w:szCs w:val="21"/>
              </w:rPr>
              <w:t>5</w:t>
            </w:r>
            <w:r w:rsidRPr="00062C21">
              <w:rPr>
                <w:szCs w:val="21"/>
              </w:rPr>
              <w:t>:</w:t>
            </w:r>
            <w:r w:rsidRPr="00062C21">
              <w:rPr>
                <w:rFonts w:hint="eastAsia"/>
                <w:szCs w:val="21"/>
              </w:rPr>
              <w:t>0</w:t>
            </w:r>
            <w:r w:rsidRPr="00062C21">
              <w:rPr>
                <w:szCs w:val="21"/>
              </w:rPr>
              <w:t>0</w:t>
            </w:r>
          </w:p>
        </w:tc>
        <w:tc>
          <w:tcPr>
            <w:tcW w:w="3402" w:type="dxa"/>
            <w:vAlign w:val="center"/>
          </w:tcPr>
          <w:p w:rsidR="00402BC0" w:rsidRPr="00062C21" w:rsidRDefault="00402BC0" w:rsidP="00306241">
            <w:pPr>
              <w:jc w:val="center"/>
              <w:rPr>
                <w:szCs w:val="21"/>
              </w:rPr>
            </w:pPr>
            <w:proofErr w:type="gramStart"/>
            <w:r w:rsidRPr="00062C21">
              <w:rPr>
                <w:rFonts w:hint="eastAsia"/>
                <w:szCs w:val="21"/>
              </w:rPr>
              <w:t>超星数据库</w:t>
            </w:r>
            <w:proofErr w:type="gramEnd"/>
          </w:p>
        </w:tc>
        <w:tc>
          <w:tcPr>
            <w:tcW w:w="1843" w:type="dxa"/>
            <w:vAlign w:val="center"/>
          </w:tcPr>
          <w:p w:rsidR="00402BC0" w:rsidRPr="00062C21" w:rsidRDefault="00402BC0" w:rsidP="00306241">
            <w:pPr>
              <w:jc w:val="center"/>
              <w:rPr>
                <w:szCs w:val="21"/>
              </w:rPr>
            </w:pPr>
            <w:r w:rsidRPr="00062C21">
              <w:rPr>
                <w:rFonts w:hint="eastAsia"/>
                <w:szCs w:val="21"/>
              </w:rPr>
              <w:t>学生专场</w:t>
            </w:r>
          </w:p>
        </w:tc>
        <w:tc>
          <w:tcPr>
            <w:tcW w:w="1417" w:type="dxa"/>
            <w:vAlign w:val="center"/>
          </w:tcPr>
          <w:p w:rsidR="00402BC0" w:rsidRPr="00062C21" w:rsidRDefault="00D64F29" w:rsidP="00306241">
            <w:pPr>
              <w:jc w:val="center"/>
              <w:rPr>
                <w:rFonts w:ascii="宋体"/>
                <w:szCs w:val="21"/>
              </w:rPr>
            </w:pPr>
            <w:r w:rsidRPr="00D64F29">
              <w:rPr>
                <w:rFonts w:ascii="宋体" w:hint="eastAsia"/>
                <w:szCs w:val="21"/>
              </w:rPr>
              <w:t>图文</w:t>
            </w:r>
            <w:proofErr w:type="gramStart"/>
            <w:r w:rsidRPr="00D64F29">
              <w:rPr>
                <w:rFonts w:ascii="宋体" w:hint="eastAsia"/>
                <w:szCs w:val="21"/>
              </w:rPr>
              <w:t>楼数字</w:t>
            </w:r>
            <w:proofErr w:type="gramEnd"/>
            <w:r w:rsidRPr="00D64F29">
              <w:rPr>
                <w:rFonts w:ascii="宋体" w:hint="eastAsia"/>
                <w:szCs w:val="21"/>
              </w:rPr>
              <w:t>资源阅览室</w:t>
            </w:r>
          </w:p>
        </w:tc>
      </w:tr>
      <w:tr w:rsidR="00D64F29" w:rsidRPr="00062C21" w:rsidTr="00D64F29">
        <w:trPr>
          <w:trHeight w:val="555"/>
          <w:jc w:val="center"/>
        </w:trPr>
        <w:tc>
          <w:tcPr>
            <w:tcW w:w="1272" w:type="dxa"/>
            <w:vAlign w:val="center"/>
          </w:tcPr>
          <w:p w:rsidR="00D64F29" w:rsidRPr="00062C21" w:rsidRDefault="00D64F29" w:rsidP="002B7D8B">
            <w:pPr>
              <w:jc w:val="center"/>
              <w:rPr>
                <w:szCs w:val="21"/>
              </w:rPr>
            </w:pPr>
            <w:r w:rsidRPr="00062C21">
              <w:rPr>
                <w:szCs w:val="21"/>
              </w:rPr>
              <w:t>201</w:t>
            </w:r>
            <w:r w:rsidRPr="00062C21">
              <w:rPr>
                <w:rFonts w:hint="eastAsia"/>
                <w:szCs w:val="21"/>
              </w:rPr>
              <w:t>7</w:t>
            </w:r>
            <w:r w:rsidRPr="00062C21">
              <w:rPr>
                <w:szCs w:val="21"/>
              </w:rPr>
              <w:t>.5.</w:t>
            </w:r>
            <w:r w:rsidRPr="00062C21">
              <w:rPr>
                <w:rFonts w:hint="eastAsia"/>
                <w:szCs w:val="21"/>
              </w:rPr>
              <w:t>17</w:t>
            </w:r>
          </w:p>
        </w:tc>
        <w:tc>
          <w:tcPr>
            <w:tcW w:w="1516" w:type="dxa"/>
            <w:vAlign w:val="center"/>
          </w:tcPr>
          <w:p w:rsidR="00D64F29" w:rsidRPr="00062C21" w:rsidRDefault="00D64F29" w:rsidP="00D64F29">
            <w:pPr>
              <w:jc w:val="center"/>
              <w:rPr>
                <w:szCs w:val="21"/>
              </w:rPr>
            </w:pPr>
            <w:r w:rsidRPr="00062C21">
              <w:rPr>
                <w:szCs w:val="21"/>
              </w:rPr>
              <w:t>1</w:t>
            </w:r>
            <w:r>
              <w:rPr>
                <w:rFonts w:hint="eastAsia"/>
                <w:szCs w:val="21"/>
              </w:rPr>
              <w:t>6</w:t>
            </w:r>
            <w:r w:rsidRPr="00062C21">
              <w:rPr>
                <w:szCs w:val="21"/>
              </w:rPr>
              <w:t>:</w:t>
            </w:r>
            <w:r w:rsidRPr="00062C21">
              <w:rPr>
                <w:rFonts w:hint="eastAsia"/>
                <w:szCs w:val="21"/>
              </w:rPr>
              <w:t>0</w:t>
            </w:r>
            <w:r w:rsidRPr="00062C21">
              <w:rPr>
                <w:szCs w:val="21"/>
              </w:rPr>
              <w:t>0-1</w:t>
            </w:r>
            <w:r>
              <w:rPr>
                <w:rFonts w:hint="eastAsia"/>
                <w:szCs w:val="21"/>
              </w:rPr>
              <w:t>7</w:t>
            </w:r>
            <w:r w:rsidRPr="00062C21">
              <w:rPr>
                <w:szCs w:val="21"/>
              </w:rPr>
              <w:t>:</w:t>
            </w:r>
            <w:r w:rsidRPr="00062C21">
              <w:rPr>
                <w:rFonts w:hint="eastAsia"/>
                <w:szCs w:val="21"/>
              </w:rPr>
              <w:t>0</w:t>
            </w:r>
            <w:r w:rsidRPr="00062C21">
              <w:rPr>
                <w:szCs w:val="21"/>
              </w:rPr>
              <w:t>0</w:t>
            </w:r>
          </w:p>
        </w:tc>
        <w:tc>
          <w:tcPr>
            <w:tcW w:w="3402" w:type="dxa"/>
            <w:vAlign w:val="center"/>
          </w:tcPr>
          <w:p w:rsidR="00D64F29" w:rsidRPr="00062C21" w:rsidRDefault="00D64F29" w:rsidP="002B7D8B">
            <w:pPr>
              <w:jc w:val="center"/>
              <w:rPr>
                <w:szCs w:val="21"/>
              </w:rPr>
            </w:pPr>
            <w:proofErr w:type="gramStart"/>
            <w:r w:rsidRPr="00062C21">
              <w:rPr>
                <w:rFonts w:hint="eastAsia"/>
                <w:szCs w:val="21"/>
              </w:rPr>
              <w:t>超星数据库</w:t>
            </w:r>
            <w:proofErr w:type="gramEnd"/>
          </w:p>
        </w:tc>
        <w:tc>
          <w:tcPr>
            <w:tcW w:w="1843" w:type="dxa"/>
            <w:vAlign w:val="center"/>
          </w:tcPr>
          <w:p w:rsidR="00D64F29" w:rsidRPr="00062C21" w:rsidRDefault="00D64F29" w:rsidP="00306241">
            <w:pPr>
              <w:jc w:val="center"/>
              <w:rPr>
                <w:szCs w:val="21"/>
              </w:rPr>
            </w:pPr>
            <w:r w:rsidRPr="00062C21">
              <w:rPr>
                <w:rFonts w:hint="eastAsia"/>
                <w:szCs w:val="21"/>
              </w:rPr>
              <w:t>学生专场</w:t>
            </w:r>
          </w:p>
        </w:tc>
        <w:tc>
          <w:tcPr>
            <w:tcW w:w="1417" w:type="dxa"/>
            <w:vAlign w:val="center"/>
          </w:tcPr>
          <w:p w:rsidR="00D64F29" w:rsidRPr="00062C21" w:rsidRDefault="00732D15" w:rsidP="004808F1">
            <w:pPr>
              <w:jc w:val="center"/>
              <w:rPr>
                <w:rFonts w:ascii="宋体"/>
                <w:szCs w:val="21"/>
              </w:rPr>
            </w:pPr>
            <w:r>
              <w:rPr>
                <w:rFonts w:ascii="宋体" w:hint="eastAsia"/>
                <w:szCs w:val="21"/>
              </w:rPr>
              <w:t>蓬莱阁校区多媒体教室</w:t>
            </w:r>
            <w:r w:rsidR="004808F1">
              <w:rPr>
                <w:rFonts w:ascii="宋体" w:hint="eastAsia"/>
                <w:szCs w:val="21"/>
              </w:rPr>
              <w:t>五</w:t>
            </w:r>
          </w:p>
        </w:tc>
      </w:tr>
      <w:tr w:rsidR="00D64F29" w:rsidRPr="00062C21" w:rsidTr="00D64F29">
        <w:trPr>
          <w:trHeight w:val="635"/>
          <w:jc w:val="center"/>
        </w:trPr>
        <w:tc>
          <w:tcPr>
            <w:tcW w:w="1272" w:type="dxa"/>
            <w:vAlign w:val="center"/>
          </w:tcPr>
          <w:p w:rsidR="00D64F29" w:rsidRPr="00062C21" w:rsidRDefault="00D64F29" w:rsidP="002B7D8B">
            <w:pPr>
              <w:jc w:val="center"/>
              <w:rPr>
                <w:szCs w:val="21"/>
              </w:rPr>
            </w:pPr>
            <w:r w:rsidRPr="00062C21">
              <w:rPr>
                <w:szCs w:val="21"/>
              </w:rPr>
              <w:t>201</w:t>
            </w:r>
            <w:r w:rsidRPr="00062C21">
              <w:rPr>
                <w:rFonts w:hint="eastAsia"/>
                <w:szCs w:val="21"/>
              </w:rPr>
              <w:t>7</w:t>
            </w:r>
            <w:r w:rsidRPr="00062C21">
              <w:rPr>
                <w:szCs w:val="21"/>
              </w:rPr>
              <w:t>.5.</w:t>
            </w:r>
            <w:r w:rsidRPr="00062C21">
              <w:rPr>
                <w:rFonts w:hint="eastAsia"/>
                <w:szCs w:val="21"/>
              </w:rPr>
              <w:t>24</w:t>
            </w:r>
          </w:p>
        </w:tc>
        <w:tc>
          <w:tcPr>
            <w:tcW w:w="1516" w:type="dxa"/>
            <w:vAlign w:val="center"/>
          </w:tcPr>
          <w:p w:rsidR="00D64F29" w:rsidRPr="00062C21" w:rsidRDefault="00D64F29" w:rsidP="002B7D8B">
            <w:pPr>
              <w:jc w:val="center"/>
              <w:rPr>
                <w:szCs w:val="21"/>
              </w:rPr>
            </w:pPr>
            <w:r w:rsidRPr="00062C21">
              <w:rPr>
                <w:szCs w:val="21"/>
              </w:rPr>
              <w:t>14:00-15:00</w:t>
            </w:r>
          </w:p>
        </w:tc>
        <w:tc>
          <w:tcPr>
            <w:tcW w:w="3402" w:type="dxa"/>
            <w:vAlign w:val="center"/>
          </w:tcPr>
          <w:p w:rsidR="00D64F29" w:rsidRPr="00062C21" w:rsidRDefault="00D64F29" w:rsidP="002B7D8B">
            <w:pPr>
              <w:jc w:val="center"/>
              <w:rPr>
                <w:szCs w:val="21"/>
              </w:rPr>
            </w:pPr>
            <w:proofErr w:type="gramStart"/>
            <w:r w:rsidRPr="00062C21">
              <w:rPr>
                <w:rFonts w:hint="eastAsia"/>
                <w:szCs w:val="21"/>
              </w:rPr>
              <w:t>中国知网</w:t>
            </w:r>
            <w:proofErr w:type="gramEnd"/>
          </w:p>
        </w:tc>
        <w:tc>
          <w:tcPr>
            <w:tcW w:w="1843" w:type="dxa"/>
            <w:vAlign w:val="center"/>
          </w:tcPr>
          <w:p w:rsidR="00D64F29" w:rsidRPr="00062C21" w:rsidRDefault="00D64F29" w:rsidP="002B7D8B">
            <w:pPr>
              <w:jc w:val="center"/>
              <w:rPr>
                <w:szCs w:val="21"/>
              </w:rPr>
            </w:pPr>
            <w:r w:rsidRPr="00062C21">
              <w:rPr>
                <w:rFonts w:hint="eastAsia"/>
                <w:szCs w:val="21"/>
              </w:rPr>
              <w:t>学生专场</w:t>
            </w:r>
          </w:p>
        </w:tc>
        <w:tc>
          <w:tcPr>
            <w:tcW w:w="1417" w:type="dxa"/>
            <w:vAlign w:val="center"/>
          </w:tcPr>
          <w:p w:rsidR="00D64F29" w:rsidRPr="00062C21" w:rsidRDefault="00D64F29" w:rsidP="00306241">
            <w:pPr>
              <w:jc w:val="center"/>
              <w:rPr>
                <w:rFonts w:ascii="宋体"/>
                <w:szCs w:val="21"/>
              </w:rPr>
            </w:pPr>
            <w:r w:rsidRPr="00D64F29">
              <w:rPr>
                <w:rFonts w:ascii="宋体" w:hint="eastAsia"/>
                <w:szCs w:val="21"/>
              </w:rPr>
              <w:t>图文</w:t>
            </w:r>
            <w:proofErr w:type="gramStart"/>
            <w:r w:rsidRPr="00D64F29">
              <w:rPr>
                <w:rFonts w:ascii="宋体" w:hint="eastAsia"/>
                <w:szCs w:val="21"/>
              </w:rPr>
              <w:t>楼数字</w:t>
            </w:r>
            <w:proofErr w:type="gramEnd"/>
            <w:r w:rsidRPr="00D64F29">
              <w:rPr>
                <w:rFonts w:ascii="宋体" w:hint="eastAsia"/>
                <w:szCs w:val="21"/>
              </w:rPr>
              <w:t>资源阅览室</w:t>
            </w:r>
          </w:p>
        </w:tc>
      </w:tr>
      <w:tr w:rsidR="00D64F29" w:rsidRPr="00062C21" w:rsidTr="00D64F29">
        <w:trPr>
          <w:trHeight w:val="635"/>
          <w:jc w:val="center"/>
        </w:trPr>
        <w:tc>
          <w:tcPr>
            <w:tcW w:w="1272" w:type="dxa"/>
            <w:vAlign w:val="center"/>
          </w:tcPr>
          <w:p w:rsidR="00D64F29" w:rsidRPr="00062C21" w:rsidRDefault="00D64F29" w:rsidP="00306241">
            <w:pPr>
              <w:jc w:val="center"/>
              <w:rPr>
                <w:szCs w:val="21"/>
              </w:rPr>
            </w:pPr>
            <w:r w:rsidRPr="00062C21">
              <w:rPr>
                <w:szCs w:val="21"/>
              </w:rPr>
              <w:t>201</w:t>
            </w:r>
            <w:r w:rsidRPr="00062C21">
              <w:rPr>
                <w:rFonts w:hint="eastAsia"/>
                <w:szCs w:val="21"/>
              </w:rPr>
              <w:t>7</w:t>
            </w:r>
            <w:r w:rsidRPr="00062C21">
              <w:rPr>
                <w:szCs w:val="21"/>
              </w:rPr>
              <w:t>.5.</w:t>
            </w:r>
            <w:r w:rsidRPr="00062C21">
              <w:rPr>
                <w:rFonts w:hint="eastAsia"/>
                <w:szCs w:val="21"/>
              </w:rPr>
              <w:t>24</w:t>
            </w:r>
          </w:p>
        </w:tc>
        <w:tc>
          <w:tcPr>
            <w:tcW w:w="1516" w:type="dxa"/>
            <w:vAlign w:val="center"/>
          </w:tcPr>
          <w:p w:rsidR="00D64F29" w:rsidRPr="00062C21" w:rsidRDefault="00D64F29" w:rsidP="00306241">
            <w:pPr>
              <w:jc w:val="center"/>
              <w:rPr>
                <w:szCs w:val="21"/>
              </w:rPr>
            </w:pPr>
            <w:r>
              <w:rPr>
                <w:rFonts w:hint="eastAsia"/>
                <w:szCs w:val="21"/>
              </w:rPr>
              <w:t>16:00-17:00</w:t>
            </w:r>
          </w:p>
        </w:tc>
        <w:tc>
          <w:tcPr>
            <w:tcW w:w="3402" w:type="dxa"/>
            <w:vAlign w:val="center"/>
          </w:tcPr>
          <w:p w:rsidR="00D64F29" w:rsidRPr="00062C21" w:rsidRDefault="00D64F29" w:rsidP="00306241">
            <w:pPr>
              <w:jc w:val="center"/>
              <w:rPr>
                <w:szCs w:val="21"/>
              </w:rPr>
            </w:pPr>
            <w:r w:rsidRPr="00062C21">
              <w:rPr>
                <w:rFonts w:hint="eastAsia"/>
                <w:szCs w:val="21"/>
              </w:rPr>
              <w:t>济南大学泉城学院知识服务平台</w:t>
            </w:r>
          </w:p>
        </w:tc>
        <w:tc>
          <w:tcPr>
            <w:tcW w:w="1843" w:type="dxa"/>
            <w:vAlign w:val="center"/>
          </w:tcPr>
          <w:p w:rsidR="00D64F29" w:rsidRPr="00062C21" w:rsidRDefault="00D64F29" w:rsidP="00306241">
            <w:pPr>
              <w:rPr>
                <w:szCs w:val="21"/>
              </w:rPr>
            </w:pPr>
            <w:r>
              <w:rPr>
                <w:rFonts w:hint="eastAsia"/>
                <w:szCs w:val="21"/>
              </w:rPr>
              <w:t>教师专场</w:t>
            </w:r>
          </w:p>
        </w:tc>
        <w:tc>
          <w:tcPr>
            <w:tcW w:w="1417" w:type="dxa"/>
            <w:vAlign w:val="center"/>
          </w:tcPr>
          <w:p w:rsidR="00D64F29" w:rsidRPr="00062C21" w:rsidRDefault="00D64F29" w:rsidP="00306241">
            <w:pPr>
              <w:jc w:val="center"/>
              <w:rPr>
                <w:rFonts w:ascii="宋体"/>
                <w:szCs w:val="21"/>
              </w:rPr>
            </w:pPr>
            <w:r w:rsidRPr="00D64F29">
              <w:rPr>
                <w:rFonts w:ascii="宋体" w:hint="eastAsia"/>
                <w:szCs w:val="21"/>
              </w:rPr>
              <w:t>图文</w:t>
            </w:r>
            <w:proofErr w:type="gramStart"/>
            <w:r w:rsidRPr="00D64F29">
              <w:rPr>
                <w:rFonts w:ascii="宋体" w:hint="eastAsia"/>
                <w:szCs w:val="21"/>
              </w:rPr>
              <w:t>楼数字</w:t>
            </w:r>
            <w:proofErr w:type="gramEnd"/>
            <w:r w:rsidRPr="00D64F29">
              <w:rPr>
                <w:rFonts w:ascii="宋体" w:hint="eastAsia"/>
                <w:szCs w:val="21"/>
              </w:rPr>
              <w:t>资源阅览室</w:t>
            </w:r>
          </w:p>
        </w:tc>
      </w:tr>
    </w:tbl>
    <w:p w:rsidR="00402BC0" w:rsidRDefault="00402BC0" w:rsidP="00306241"/>
    <w:p w:rsidR="00402BC0" w:rsidRDefault="00402BC0" w:rsidP="00306241">
      <w:pPr>
        <w:tabs>
          <w:tab w:val="left" w:pos="2580"/>
        </w:tabs>
      </w:pPr>
    </w:p>
    <w:p w:rsidR="00AE1AE4" w:rsidRDefault="00AE1AE4" w:rsidP="00306241">
      <w:pPr>
        <w:tabs>
          <w:tab w:val="left" w:pos="2580"/>
        </w:tabs>
      </w:pPr>
    </w:p>
    <w:p w:rsidR="00AE1AE4" w:rsidRDefault="00AE1AE4" w:rsidP="00306241">
      <w:pPr>
        <w:tabs>
          <w:tab w:val="left" w:pos="2580"/>
        </w:tabs>
      </w:pPr>
    </w:p>
    <w:p w:rsidR="00AE1AE4" w:rsidRDefault="00AE1AE4" w:rsidP="00306241">
      <w:pPr>
        <w:tabs>
          <w:tab w:val="left" w:pos="2580"/>
        </w:tabs>
      </w:pPr>
    </w:p>
    <w:p w:rsidR="00AE1AE4" w:rsidRPr="00402BC0" w:rsidRDefault="00AE1AE4" w:rsidP="00306241">
      <w:pPr>
        <w:tabs>
          <w:tab w:val="left" w:pos="2580"/>
        </w:tabs>
      </w:pPr>
    </w:p>
    <w:p w:rsidR="00402BC0" w:rsidRPr="00C50F01" w:rsidRDefault="00402BC0" w:rsidP="00306241">
      <w:pPr>
        <w:pStyle w:val="1"/>
        <w:spacing w:line="240" w:lineRule="auto"/>
        <w:jc w:val="center"/>
        <w:rPr>
          <w:rFonts w:ascii="楷体_GB2312" w:eastAsia="楷体_GB2312" w:hAnsi="楷体"/>
          <w:sz w:val="32"/>
          <w:szCs w:val="32"/>
        </w:rPr>
      </w:pPr>
      <w:bookmarkStart w:id="13" w:name="_Toc480267143"/>
      <w:r w:rsidRPr="00C50F01">
        <w:rPr>
          <w:rFonts w:ascii="楷体_GB2312" w:eastAsia="楷体_GB2312" w:hAnsi="楷体" w:hint="eastAsia"/>
          <w:sz w:val="32"/>
          <w:szCs w:val="32"/>
        </w:rPr>
        <w:lastRenderedPageBreak/>
        <w:t>登州文会馆纪念馆、中国日记资料馆开放</w:t>
      </w:r>
      <w:bookmarkEnd w:id="13"/>
    </w:p>
    <w:p w:rsidR="00402BC0" w:rsidRDefault="00402BC0" w:rsidP="00306241">
      <w:pPr>
        <w:ind w:firstLineChars="200" w:firstLine="560"/>
        <w:rPr>
          <w:rFonts w:ascii="楷体_GB2312" w:eastAsia="楷体_GB2312"/>
          <w:sz w:val="28"/>
          <w:szCs w:val="28"/>
        </w:rPr>
      </w:pPr>
      <w:r w:rsidRPr="00033001">
        <w:rPr>
          <w:rFonts w:ascii="楷体_GB2312" w:eastAsia="楷体_GB2312" w:hint="eastAsia"/>
          <w:sz w:val="28"/>
          <w:szCs w:val="28"/>
        </w:rPr>
        <w:t>读书节期间，将定期对中国日记资料馆</w:t>
      </w:r>
      <w:r>
        <w:rPr>
          <w:rFonts w:ascii="楷体_GB2312" w:eastAsia="楷体_GB2312" w:hint="eastAsia"/>
          <w:sz w:val="28"/>
          <w:szCs w:val="28"/>
        </w:rPr>
        <w:t>、</w:t>
      </w:r>
      <w:r w:rsidRPr="00033001">
        <w:rPr>
          <w:rFonts w:ascii="楷体_GB2312" w:eastAsia="楷体_GB2312" w:hint="eastAsia"/>
          <w:sz w:val="28"/>
          <w:szCs w:val="28"/>
        </w:rPr>
        <w:t>登州文会馆纪念馆开放</w:t>
      </w:r>
      <w:r w:rsidR="00353151">
        <w:rPr>
          <w:rFonts w:ascii="楷体_GB2312" w:eastAsia="楷体_GB2312" w:hint="eastAsia"/>
          <w:sz w:val="28"/>
          <w:szCs w:val="28"/>
        </w:rPr>
        <w:t>,</w:t>
      </w:r>
      <w:r w:rsidRPr="00033001">
        <w:rPr>
          <w:rFonts w:ascii="楷体_GB2312" w:eastAsia="楷体_GB2312" w:hint="eastAsia"/>
          <w:sz w:val="28"/>
          <w:szCs w:val="28"/>
        </w:rPr>
        <w:t>师生可提前预约参观，定时开放情况如下：</w:t>
      </w:r>
    </w:p>
    <w:tbl>
      <w:tblPr>
        <w:tblStyle w:val="11"/>
        <w:tblW w:w="0" w:type="auto"/>
        <w:jc w:val="center"/>
        <w:tblLook w:val="04A0" w:firstRow="1" w:lastRow="0" w:firstColumn="1" w:lastColumn="0" w:noHBand="0" w:noVBand="1"/>
      </w:tblPr>
      <w:tblGrid>
        <w:gridCol w:w="2235"/>
        <w:gridCol w:w="1948"/>
        <w:gridCol w:w="2448"/>
      </w:tblGrid>
      <w:tr w:rsidR="004663A3" w:rsidTr="004663A3">
        <w:trPr>
          <w:jc w:val="center"/>
        </w:trPr>
        <w:tc>
          <w:tcPr>
            <w:tcW w:w="2235" w:type="dxa"/>
            <w:tcBorders>
              <w:top w:val="single" w:sz="4" w:space="0" w:color="auto"/>
              <w:left w:val="single" w:sz="4" w:space="0" w:color="auto"/>
              <w:bottom w:val="single" w:sz="4" w:space="0" w:color="auto"/>
              <w:right w:val="single" w:sz="4" w:space="0" w:color="auto"/>
            </w:tcBorders>
          </w:tcPr>
          <w:p w:rsidR="004663A3" w:rsidRPr="00402BC0" w:rsidRDefault="004663A3" w:rsidP="00306241">
            <w:pPr>
              <w:jc w:val="center"/>
              <w:rPr>
                <w:rFonts w:ascii="楷体_GB2312" w:eastAsia="楷体_GB2312" w:hAnsi="Times New Roman" w:cs="Times New Roman"/>
                <w:sz w:val="28"/>
                <w:szCs w:val="28"/>
              </w:rPr>
            </w:pPr>
            <w:r w:rsidRPr="00402BC0">
              <w:rPr>
                <w:rFonts w:ascii="楷体_GB2312" w:eastAsia="楷体_GB2312" w:hAnsi="Times New Roman" w:cs="Times New Roman" w:hint="eastAsia"/>
                <w:sz w:val="28"/>
                <w:szCs w:val="28"/>
              </w:rPr>
              <w:t>展馆名称</w:t>
            </w:r>
          </w:p>
        </w:tc>
        <w:tc>
          <w:tcPr>
            <w:tcW w:w="1948" w:type="dxa"/>
            <w:tcBorders>
              <w:top w:val="single" w:sz="4" w:space="0" w:color="auto"/>
              <w:left w:val="single" w:sz="4" w:space="0" w:color="auto"/>
              <w:bottom w:val="single" w:sz="4" w:space="0" w:color="auto"/>
              <w:right w:val="single" w:sz="4" w:space="0" w:color="auto"/>
            </w:tcBorders>
            <w:vAlign w:val="center"/>
            <w:hideMark/>
          </w:tcPr>
          <w:p w:rsidR="004663A3" w:rsidRPr="00402BC0" w:rsidRDefault="004663A3" w:rsidP="00306241">
            <w:pPr>
              <w:jc w:val="center"/>
              <w:rPr>
                <w:rFonts w:ascii="楷体_GB2312" w:eastAsia="楷体_GB2312" w:hAnsi="Times New Roman" w:cs="Times New Roman"/>
                <w:sz w:val="28"/>
                <w:szCs w:val="28"/>
              </w:rPr>
            </w:pPr>
            <w:r w:rsidRPr="00402BC0">
              <w:rPr>
                <w:rFonts w:ascii="楷体_GB2312" w:eastAsia="楷体_GB2312" w:hAnsi="Times New Roman" w:cs="Times New Roman" w:hint="eastAsia"/>
                <w:sz w:val="28"/>
                <w:szCs w:val="28"/>
              </w:rPr>
              <w:t>日期</w:t>
            </w:r>
          </w:p>
        </w:tc>
        <w:tc>
          <w:tcPr>
            <w:tcW w:w="2448" w:type="dxa"/>
            <w:tcBorders>
              <w:top w:val="single" w:sz="4" w:space="0" w:color="auto"/>
              <w:left w:val="single" w:sz="4" w:space="0" w:color="auto"/>
              <w:bottom w:val="single" w:sz="4" w:space="0" w:color="auto"/>
              <w:right w:val="single" w:sz="4" w:space="0" w:color="auto"/>
            </w:tcBorders>
            <w:vAlign w:val="center"/>
            <w:hideMark/>
          </w:tcPr>
          <w:p w:rsidR="004663A3" w:rsidRPr="00402BC0" w:rsidRDefault="004663A3" w:rsidP="00306241">
            <w:pPr>
              <w:jc w:val="center"/>
              <w:rPr>
                <w:rFonts w:ascii="楷体_GB2312" w:eastAsia="楷体_GB2312" w:hAnsi="Times New Roman" w:cs="Times New Roman"/>
                <w:sz w:val="28"/>
                <w:szCs w:val="28"/>
              </w:rPr>
            </w:pPr>
            <w:r>
              <w:rPr>
                <w:rFonts w:ascii="楷体_GB2312" w:eastAsia="楷体_GB2312" w:hAnsi="Times New Roman" w:cs="Times New Roman" w:hint="eastAsia"/>
                <w:sz w:val="28"/>
                <w:szCs w:val="28"/>
              </w:rPr>
              <w:t>开放</w:t>
            </w:r>
            <w:r w:rsidRPr="00402BC0">
              <w:rPr>
                <w:rFonts w:ascii="楷体_GB2312" w:eastAsia="楷体_GB2312" w:hAnsi="Times New Roman" w:cs="Times New Roman" w:hint="eastAsia"/>
                <w:sz w:val="28"/>
                <w:szCs w:val="28"/>
              </w:rPr>
              <w:t>时间</w:t>
            </w:r>
          </w:p>
        </w:tc>
      </w:tr>
      <w:tr w:rsidR="004663A3" w:rsidTr="004663A3">
        <w:trPr>
          <w:jc w:val="center"/>
        </w:trPr>
        <w:tc>
          <w:tcPr>
            <w:tcW w:w="2235" w:type="dxa"/>
            <w:vMerge w:val="restart"/>
            <w:tcBorders>
              <w:top w:val="single" w:sz="4" w:space="0" w:color="auto"/>
              <w:left w:val="single" w:sz="4" w:space="0" w:color="auto"/>
              <w:right w:val="single" w:sz="4" w:space="0" w:color="auto"/>
            </w:tcBorders>
            <w:vAlign w:val="center"/>
          </w:tcPr>
          <w:p w:rsidR="004663A3" w:rsidRPr="00402BC0" w:rsidRDefault="004663A3" w:rsidP="00306241">
            <w:pPr>
              <w:jc w:val="center"/>
              <w:rPr>
                <w:rFonts w:ascii="楷体_GB2312" w:eastAsia="楷体_GB2312" w:hAnsi="Times New Roman" w:cs="Times New Roman"/>
                <w:sz w:val="28"/>
                <w:szCs w:val="28"/>
              </w:rPr>
            </w:pPr>
            <w:r w:rsidRPr="00402BC0">
              <w:rPr>
                <w:rFonts w:ascii="楷体_GB2312" w:eastAsia="楷体_GB2312" w:hAnsi="Times New Roman" w:cs="Times New Roman" w:hint="eastAsia"/>
                <w:sz w:val="28"/>
                <w:szCs w:val="28"/>
              </w:rPr>
              <w:t>日记资料馆</w:t>
            </w:r>
          </w:p>
          <w:p w:rsidR="004663A3" w:rsidRPr="00402BC0" w:rsidRDefault="004663A3" w:rsidP="00306241">
            <w:pPr>
              <w:jc w:val="center"/>
              <w:rPr>
                <w:rFonts w:ascii="楷体_GB2312" w:eastAsia="楷体_GB2312" w:hAnsi="Times New Roman" w:cs="Times New Roman"/>
                <w:sz w:val="28"/>
                <w:szCs w:val="28"/>
              </w:rPr>
            </w:pPr>
            <w:r w:rsidRPr="00402BC0">
              <w:rPr>
                <w:rFonts w:ascii="楷体_GB2312" w:eastAsia="楷体_GB2312" w:hAnsi="Times New Roman" w:cs="Times New Roman" w:hint="eastAsia"/>
                <w:sz w:val="28"/>
                <w:szCs w:val="28"/>
              </w:rPr>
              <w:t>登州文会馆纪念馆</w:t>
            </w:r>
          </w:p>
        </w:tc>
        <w:tc>
          <w:tcPr>
            <w:tcW w:w="1948" w:type="dxa"/>
            <w:tcBorders>
              <w:top w:val="single" w:sz="4" w:space="0" w:color="auto"/>
              <w:left w:val="single" w:sz="4" w:space="0" w:color="auto"/>
              <w:bottom w:val="single" w:sz="4" w:space="0" w:color="auto"/>
              <w:right w:val="single" w:sz="4" w:space="0" w:color="auto"/>
            </w:tcBorders>
            <w:vAlign w:val="center"/>
            <w:hideMark/>
          </w:tcPr>
          <w:p w:rsidR="004663A3" w:rsidRPr="00402BC0" w:rsidRDefault="004663A3" w:rsidP="00306241">
            <w:pPr>
              <w:jc w:val="center"/>
              <w:rPr>
                <w:rFonts w:ascii="楷体_GB2312" w:eastAsia="楷体_GB2312" w:hAnsi="Times New Roman" w:cs="Times New Roman"/>
                <w:sz w:val="28"/>
                <w:szCs w:val="28"/>
              </w:rPr>
            </w:pPr>
            <w:r w:rsidRPr="00402BC0">
              <w:rPr>
                <w:rFonts w:ascii="楷体_GB2312" w:eastAsia="楷体_GB2312" w:hAnsi="Times New Roman" w:cs="Times New Roman"/>
                <w:sz w:val="28"/>
                <w:szCs w:val="28"/>
              </w:rPr>
              <w:t>4</w:t>
            </w:r>
            <w:r w:rsidRPr="00402BC0">
              <w:rPr>
                <w:rFonts w:ascii="楷体_GB2312" w:eastAsia="楷体_GB2312" w:hAnsi="Times New Roman" w:cs="Times New Roman" w:hint="eastAsia"/>
                <w:sz w:val="28"/>
                <w:szCs w:val="28"/>
              </w:rPr>
              <w:t>月</w:t>
            </w:r>
            <w:r w:rsidRPr="00402BC0">
              <w:rPr>
                <w:rFonts w:ascii="楷体_GB2312" w:eastAsia="楷体_GB2312" w:hAnsi="Times New Roman" w:cs="Times New Roman"/>
                <w:sz w:val="28"/>
                <w:szCs w:val="28"/>
              </w:rPr>
              <w:t>2</w:t>
            </w:r>
            <w:r w:rsidRPr="00402BC0">
              <w:rPr>
                <w:rFonts w:ascii="楷体_GB2312" w:eastAsia="楷体_GB2312" w:hAnsi="Times New Roman" w:cs="Times New Roman" w:hint="eastAsia"/>
                <w:sz w:val="28"/>
                <w:szCs w:val="28"/>
              </w:rPr>
              <w:t>6日</w:t>
            </w:r>
          </w:p>
        </w:tc>
        <w:tc>
          <w:tcPr>
            <w:tcW w:w="2448" w:type="dxa"/>
            <w:tcBorders>
              <w:top w:val="single" w:sz="4" w:space="0" w:color="auto"/>
              <w:left w:val="single" w:sz="4" w:space="0" w:color="auto"/>
              <w:bottom w:val="single" w:sz="4" w:space="0" w:color="auto"/>
              <w:right w:val="single" w:sz="4" w:space="0" w:color="auto"/>
            </w:tcBorders>
            <w:vAlign w:val="center"/>
            <w:hideMark/>
          </w:tcPr>
          <w:p w:rsidR="004663A3" w:rsidRPr="00402BC0" w:rsidRDefault="004663A3" w:rsidP="00306241">
            <w:pPr>
              <w:jc w:val="center"/>
              <w:rPr>
                <w:rFonts w:ascii="楷体_GB2312" w:eastAsia="楷体_GB2312" w:hAnsi="Times New Roman" w:cs="Times New Roman"/>
                <w:sz w:val="28"/>
                <w:szCs w:val="28"/>
              </w:rPr>
            </w:pPr>
            <w:r w:rsidRPr="00402BC0">
              <w:rPr>
                <w:rFonts w:ascii="楷体_GB2312" w:eastAsia="楷体_GB2312" w:hAnsi="Times New Roman" w:cs="Times New Roman"/>
                <w:sz w:val="28"/>
                <w:szCs w:val="28"/>
              </w:rPr>
              <w:t>1</w:t>
            </w:r>
            <w:r w:rsidRPr="00402BC0">
              <w:rPr>
                <w:rFonts w:ascii="楷体_GB2312" w:eastAsia="楷体_GB2312" w:hAnsi="Times New Roman" w:cs="Times New Roman" w:hint="eastAsia"/>
                <w:sz w:val="28"/>
                <w:szCs w:val="28"/>
              </w:rPr>
              <w:t>5</w:t>
            </w:r>
            <w:r w:rsidRPr="00402BC0">
              <w:rPr>
                <w:rFonts w:ascii="楷体_GB2312" w:eastAsia="楷体_GB2312" w:hAnsi="Times New Roman" w:cs="Times New Roman"/>
                <w:sz w:val="28"/>
                <w:szCs w:val="28"/>
              </w:rPr>
              <w:t>:</w:t>
            </w:r>
            <w:r w:rsidRPr="00402BC0">
              <w:rPr>
                <w:rFonts w:ascii="楷体_GB2312" w:eastAsia="楷体_GB2312" w:hAnsi="Times New Roman" w:cs="Times New Roman" w:hint="eastAsia"/>
                <w:sz w:val="28"/>
                <w:szCs w:val="28"/>
              </w:rPr>
              <w:t>3</w:t>
            </w:r>
            <w:r w:rsidRPr="00402BC0">
              <w:rPr>
                <w:rFonts w:ascii="楷体_GB2312" w:eastAsia="楷体_GB2312" w:hAnsi="Times New Roman" w:cs="Times New Roman"/>
                <w:sz w:val="28"/>
                <w:szCs w:val="28"/>
              </w:rPr>
              <w:t>0</w:t>
            </w:r>
            <w:r w:rsidRPr="00402BC0">
              <w:rPr>
                <w:rFonts w:ascii="楷体_GB2312" w:eastAsia="楷体_GB2312" w:hAnsi="Times New Roman" w:cs="Times New Roman"/>
                <w:sz w:val="28"/>
                <w:szCs w:val="28"/>
              </w:rPr>
              <w:t>—</w:t>
            </w:r>
            <w:r w:rsidRPr="00402BC0">
              <w:rPr>
                <w:rFonts w:ascii="楷体_GB2312" w:eastAsia="楷体_GB2312" w:hAnsi="Times New Roman" w:cs="Times New Roman"/>
                <w:sz w:val="28"/>
                <w:szCs w:val="28"/>
              </w:rPr>
              <w:t>1</w:t>
            </w:r>
            <w:r w:rsidRPr="00402BC0">
              <w:rPr>
                <w:rFonts w:ascii="楷体_GB2312" w:eastAsia="楷体_GB2312" w:hAnsi="Times New Roman" w:cs="Times New Roman" w:hint="eastAsia"/>
                <w:sz w:val="28"/>
                <w:szCs w:val="28"/>
              </w:rPr>
              <w:t>6</w:t>
            </w:r>
            <w:r w:rsidRPr="00402BC0">
              <w:rPr>
                <w:rFonts w:ascii="楷体_GB2312" w:eastAsia="楷体_GB2312" w:hAnsi="Times New Roman" w:cs="Times New Roman"/>
                <w:sz w:val="28"/>
                <w:szCs w:val="28"/>
              </w:rPr>
              <w:t>:</w:t>
            </w:r>
            <w:r w:rsidRPr="00402BC0">
              <w:rPr>
                <w:rFonts w:ascii="楷体_GB2312" w:eastAsia="楷体_GB2312" w:hAnsi="Times New Roman" w:cs="Times New Roman" w:hint="eastAsia"/>
                <w:sz w:val="28"/>
                <w:szCs w:val="28"/>
              </w:rPr>
              <w:t>3</w:t>
            </w:r>
            <w:r w:rsidRPr="00402BC0">
              <w:rPr>
                <w:rFonts w:ascii="楷体_GB2312" w:eastAsia="楷体_GB2312" w:hAnsi="Times New Roman" w:cs="Times New Roman"/>
                <w:sz w:val="28"/>
                <w:szCs w:val="28"/>
              </w:rPr>
              <w:t>0</w:t>
            </w:r>
          </w:p>
        </w:tc>
      </w:tr>
      <w:tr w:rsidR="004663A3" w:rsidTr="004663A3">
        <w:trPr>
          <w:jc w:val="center"/>
        </w:trPr>
        <w:tc>
          <w:tcPr>
            <w:tcW w:w="2235" w:type="dxa"/>
            <w:vMerge/>
            <w:tcBorders>
              <w:left w:val="single" w:sz="4" w:space="0" w:color="auto"/>
              <w:right w:val="single" w:sz="4" w:space="0" w:color="auto"/>
            </w:tcBorders>
          </w:tcPr>
          <w:p w:rsidR="004663A3" w:rsidRPr="00402BC0" w:rsidRDefault="004663A3" w:rsidP="00306241">
            <w:pPr>
              <w:jc w:val="center"/>
              <w:rPr>
                <w:rFonts w:ascii="楷体_GB2312" w:eastAsia="楷体_GB2312" w:hAnsi="Times New Roman" w:cs="Times New Roman"/>
                <w:sz w:val="28"/>
                <w:szCs w:val="28"/>
              </w:rPr>
            </w:pPr>
          </w:p>
        </w:tc>
        <w:tc>
          <w:tcPr>
            <w:tcW w:w="1948" w:type="dxa"/>
            <w:tcBorders>
              <w:top w:val="single" w:sz="4" w:space="0" w:color="auto"/>
              <w:left w:val="single" w:sz="4" w:space="0" w:color="auto"/>
              <w:bottom w:val="single" w:sz="4" w:space="0" w:color="auto"/>
              <w:right w:val="single" w:sz="4" w:space="0" w:color="auto"/>
            </w:tcBorders>
            <w:vAlign w:val="center"/>
            <w:hideMark/>
          </w:tcPr>
          <w:p w:rsidR="004663A3" w:rsidRPr="00402BC0" w:rsidRDefault="004663A3" w:rsidP="00D86605">
            <w:pPr>
              <w:jc w:val="center"/>
              <w:rPr>
                <w:rFonts w:ascii="楷体_GB2312" w:eastAsia="楷体_GB2312" w:hAnsi="Times New Roman" w:cs="Times New Roman"/>
                <w:sz w:val="28"/>
                <w:szCs w:val="28"/>
              </w:rPr>
            </w:pPr>
            <w:r w:rsidRPr="00402BC0">
              <w:rPr>
                <w:rFonts w:ascii="楷体_GB2312" w:eastAsia="楷体_GB2312" w:hAnsi="Times New Roman" w:cs="Times New Roman"/>
                <w:sz w:val="28"/>
                <w:szCs w:val="28"/>
              </w:rPr>
              <w:t>5</w:t>
            </w:r>
            <w:r w:rsidRPr="00402BC0">
              <w:rPr>
                <w:rFonts w:ascii="楷体_GB2312" w:eastAsia="楷体_GB2312" w:hAnsi="Times New Roman" w:cs="Times New Roman" w:hint="eastAsia"/>
                <w:sz w:val="28"/>
                <w:szCs w:val="28"/>
              </w:rPr>
              <w:t>月</w:t>
            </w:r>
            <w:r>
              <w:rPr>
                <w:rFonts w:ascii="楷体_GB2312" w:eastAsia="楷体_GB2312" w:hAnsi="Times New Roman" w:cs="Times New Roman" w:hint="eastAsia"/>
                <w:sz w:val="28"/>
                <w:szCs w:val="28"/>
              </w:rPr>
              <w:t>3</w:t>
            </w:r>
            <w:r w:rsidRPr="00402BC0">
              <w:rPr>
                <w:rFonts w:ascii="楷体_GB2312" w:eastAsia="楷体_GB2312" w:hAnsi="Times New Roman" w:cs="Times New Roman" w:hint="eastAsia"/>
                <w:sz w:val="28"/>
                <w:szCs w:val="28"/>
              </w:rPr>
              <w:t>日</w:t>
            </w:r>
          </w:p>
        </w:tc>
        <w:tc>
          <w:tcPr>
            <w:tcW w:w="2448" w:type="dxa"/>
            <w:tcBorders>
              <w:top w:val="single" w:sz="4" w:space="0" w:color="auto"/>
              <w:left w:val="single" w:sz="4" w:space="0" w:color="auto"/>
              <w:bottom w:val="single" w:sz="4" w:space="0" w:color="auto"/>
              <w:right w:val="single" w:sz="4" w:space="0" w:color="auto"/>
            </w:tcBorders>
            <w:vAlign w:val="center"/>
            <w:hideMark/>
          </w:tcPr>
          <w:p w:rsidR="004663A3" w:rsidRPr="00402BC0" w:rsidRDefault="004663A3" w:rsidP="00306241">
            <w:pPr>
              <w:jc w:val="center"/>
              <w:rPr>
                <w:rFonts w:ascii="楷体_GB2312" w:eastAsia="楷体_GB2312" w:hAnsi="Times New Roman" w:cs="Times New Roman"/>
                <w:sz w:val="28"/>
                <w:szCs w:val="28"/>
              </w:rPr>
            </w:pPr>
            <w:r w:rsidRPr="00402BC0">
              <w:rPr>
                <w:rFonts w:ascii="楷体_GB2312" w:eastAsia="楷体_GB2312" w:hAnsi="Times New Roman" w:cs="Times New Roman"/>
                <w:sz w:val="28"/>
                <w:szCs w:val="28"/>
              </w:rPr>
              <w:t>1</w:t>
            </w:r>
            <w:r w:rsidRPr="00402BC0">
              <w:rPr>
                <w:rFonts w:ascii="楷体_GB2312" w:eastAsia="楷体_GB2312" w:hAnsi="Times New Roman" w:cs="Times New Roman" w:hint="eastAsia"/>
                <w:sz w:val="28"/>
                <w:szCs w:val="28"/>
              </w:rPr>
              <w:t>5</w:t>
            </w:r>
            <w:r w:rsidRPr="00402BC0">
              <w:rPr>
                <w:rFonts w:ascii="楷体_GB2312" w:eastAsia="楷体_GB2312" w:hAnsi="Times New Roman" w:cs="Times New Roman"/>
                <w:sz w:val="28"/>
                <w:szCs w:val="28"/>
              </w:rPr>
              <w:t>:</w:t>
            </w:r>
            <w:r w:rsidRPr="00402BC0">
              <w:rPr>
                <w:rFonts w:ascii="楷体_GB2312" w:eastAsia="楷体_GB2312" w:hAnsi="Times New Roman" w:cs="Times New Roman" w:hint="eastAsia"/>
                <w:sz w:val="28"/>
                <w:szCs w:val="28"/>
              </w:rPr>
              <w:t>3</w:t>
            </w:r>
            <w:r w:rsidRPr="00402BC0">
              <w:rPr>
                <w:rFonts w:ascii="楷体_GB2312" w:eastAsia="楷体_GB2312" w:hAnsi="Times New Roman" w:cs="Times New Roman"/>
                <w:sz w:val="28"/>
                <w:szCs w:val="28"/>
              </w:rPr>
              <w:t>0</w:t>
            </w:r>
            <w:r w:rsidRPr="00402BC0">
              <w:rPr>
                <w:rFonts w:ascii="楷体_GB2312" w:eastAsia="楷体_GB2312" w:hAnsi="Times New Roman" w:cs="Times New Roman"/>
                <w:sz w:val="28"/>
                <w:szCs w:val="28"/>
              </w:rPr>
              <w:t>—</w:t>
            </w:r>
            <w:r w:rsidRPr="00402BC0">
              <w:rPr>
                <w:rFonts w:ascii="楷体_GB2312" w:eastAsia="楷体_GB2312" w:hAnsi="Times New Roman" w:cs="Times New Roman"/>
                <w:sz w:val="28"/>
                <w:szCs w:val="28"/>
              </w:rPr>
              <w:t>1</w:t>
            </w:r>
            <w:r w:rsidRPr="00402BC0">
              <w:rPr>
                <w:rFonts w:ascii="楷体_GB2312" w:eastAsia="楷体_GB2312" w:hAnsi="Times New Roman" w:cs="Times New Roman" w:hint="eastAsia"/>
                <w:sz w:val="28"/>
                <w:szCs w:val="28"/>
              </w:rPr>
              <w:t>6</w:t>
            </w:r>
            <w:r w:rsidRPr="00402BC0">
              <w:rPr>
                <w:rFonts w:ascii="楷体_GB2312" w:eastAsia="楷体_GB2312" w:hAnsi="Times New Roman" w:cs="Times New Roman"/>
                <w:sz w:val="28"/>
                <w:szCs w:val="28"/>
              </w:rPr>
              <w:t>:</w:t>
            </w:r>
            <w:r w:rsidRPr="00402BC0">
              <w:rPr>
                <w:rFonts w:ascii="楷体_GB2312" w:eastAsia="楷体_GB2312" w:hAnsi="Times New Roman" w:cs="Times New Roman" w:hint="eastAsia"/>
                <w:sz w:val="28"/>
                <w:szCs w:val="28"/>
              </w:rPr>
              <w:t>3</w:t>
            </w:r>
            <w:r w:rsidRPr="00402BC0">
              <w:rPr>
                <w:rFonts w:ascii="楷体_GB2312" w:eastAsia="楷体_GB2312" w:hAnsi="Times New Roman" w:cs="Times New Roman"/>
                <w:sz w:val="28"/>
                <w:szCs w:val="28"/>
              </w:rPr>
              <w:t>0</w:t>
            </w:r>
          </w:p>
        </w:tc>
      </w:tr>
      <w:tr w:rsidR="004663A3" w:rsidTr="004663A3">
        <w:trPr>
          <w:jc w:val="center"/>
        </w:trPr>
        <w:tc>
          <w:tcPr>
            <w:tcW w:w="2235" w:type="dxa"/>
            <w:vMerge/>
            <w:tcBorders>
              <w:left w:val="single" w:sz="4" w:space="0" w:color="auto"/>
              <w:right w:val="single" w:sz="4" w:space="0" w:color="auto"/>
            </w:tcBorders>
          </w:tcPr>
          <w:p w:rsidR="004663A3" w:rsidRPr="00402BC0" w:rsidRDefault="004663A3" w:rsidP="00306241">
            <w:pPr>
              <w:jc w:val="center"/>
              <w:rPr>
                <w:rFonts w:ascii="楷体_GB2312" w:eastAsia="楷体_GB2312" w:hAnsi="Times New Roman" w:cs="Times New Roman"/>
                <w:sz w:val="28"/>
                <w:szCs w:val="28"/>
              </w:rPr>
            </w:pPr>
          </w:p>
        </w:tc>
        <w:tc>
          <w:tcPr>
            <w:tcW w:w="1948" w:type="dxa"/>
            <w:tcBorders>
              <w:top w:val="single" w:sz="4" w:space="0" w:color="auto"/>
              <w:left w:val="single" w:sz="4" w:space="0" w:color="auto"/>
              <w:bottom w:val="single" w:sz="4" w:space="0" w:color="auto"/>
              <w:right w:val="single" w:sz="4" w:space="0" w:color="auto"/>
            </w:tcBorders>
            <w:vAlign w:val="center"/>
            <w:hideMark/>
          </w:tcPr>
          <w:p w:rsidR="004663A3" w:rsidRPr="00402BC0" w:rsidRDefault="004663A3" w:rsidP="00306241">
            <w:pPr>
              <w:jc w:val="center"/>
              <w:rPr>
                <w:rFonts w:ascii="楷体_GB2312" w:eastAsia="楷体_GB2312" w:hAnsi="Times New Roman" w:cs="Times New Roman"/>
                <w:sz w:val="28"/>
                <w:szCs w:val="28"/>
              </w:rPr>
            </w:pPr>
            <w:r w:rsidRPr="00402BC0">
              <w:rPr>
                <w:rFonts w:ascii="楷体_GB2312" w:eastAsia="楷体_GB2312" w:hAnsi="Times New Roman" w:cs="Times New Roman"/>
                <w:sz w:val="28"/>
                <w:szCs w:val="28"/>
              </w:rPr>
              <w:t>5</w:t>
            </w:r>
            <w:r w:rsidRPr="00402BC0">
              <w:rPr>
                <w:rFonts w:ascii="楷体_GB2312" w:eastAsia="楷体_GB2312" w:hAnsi="Times New Roman" w:cs="Times New Roman" w:hint="eastAsia"/>
                <w:sz w:val="28"/>
                <w:szCs w:val="28"/>
              </w:rPr>
              <w:t>月</w:t>
            </w:r>
            <w:r w:rsidRPr="00402BC0">
              <w:rPr>
                <w:rFonts w:ascii="楷体_GB2312" w:eastAsia="楷体_GB2312" w:hAnsi="Times New Roman" w:cs="Times New Roman"/>
                <w:sz w:val="28"/>
                <w:szCs w:val="28"/>
              </w:rPr>
              <w:t>1</w:t>
            </w:r>
            <w:r w:rsidRPr="00402BC0">
              <w:rPr>
                <w:rFonts w:ascii="楷体_GB2312" w:eastAsia="楷体_GB2312" w:hAnsi="Times New Roman" w:cs="Times New Roman" w:hint="eastAsia"/>
                <w:sz w:val="28"/>
                <w:szCs w:val="28"/>
              </w:rPr>
              <w:t>0日</w:t>
            </w:r>
          </w:p>
        </w:tc>
        <w:tc>
          <w:tcPr>
            <w:tcW w:w="2448" w:type="dxa"/>
            <w:tcBorders>
              <w:top w:val="single" w:sz="4" w:space="0" w:color="auto"/>
              <w:left w:val="single" w:sz="4" w:space="0" w:color="auto"/>
              <w:bottom w:val="single" w:sz="4" w:space="0" w:color="auto"/>
              <w:right w:val="single" w:sz="4" w:space="0" w:color="auto"/>
            </w:tcBorders>
            <w:vAlign w:val="center"/>
            <w:hideMark/>
          </w:tcPr>
          <w:p w:rsidR="004663A3" w:rsidRPr="00402BC0" w:rsidRDefault="004663A3" w:rsidP="00306241">
            <w:pPr>
              <w:jc w:val="center"/>
              <w:rPr>
                <w:rFonts w:ascii="楷体_GB2312" w:eastAsia="楷体_GB2312" w:hAnsi="Times New Roman" w:cs="Times New Roman"/>
                <w:sz w:val="28"/>
                <w:szCs w:val="28"/>
              </w:rPr>
            </w:pPr>
            <w:r w:rsidRPr="00402BC0">
              <w:rPr>
                <w:rFonts w:ascii="楷体_GB2312" w:eastAsia="楷体_GB2312" w:hAnsi="Times New Roman" w:cs="Times New Roman"/>
                <w:sz w:val="28"/>
                <w:szCs w:val="28"/>
              </w:rPr>
              <w:t>1</w:t>
            </w:r>
            <w:r w:rsidRPr="00402BC0">
              <w:rPr>
                <w:rFonts w:ascii="楷体_GB2312" w:eastAsia="楷体_GB2312" w:hAnsi="Times New Roman" w:cs="Times New Roman" w:hint="eastAsia"/>
                <w:sz w:val="28"/>
                <w:szCs w:val="28"/>
              </w:rPr>
              <w:t>5</w:t>
            </w:r>
            <w:r w:rsidRPr="00402BC0">
              <w:rPr>
                <w:rFonts w:ascii="楷体_GB2312" w:eastAsia="楷体_GB2312" w:hAnsi="Times New Roman" w:cs="Times New Roman"/>
                <w:sz w:val="28"/>
                <w:szCs w:val="28"/>
              </w:rPr>
              <w:t>:</w:t>
            </w:r>
            <w:r w:rsidRPr="00402BC0">
              <w:rPr>
                <w:rFonts w:ascii="楷体_GB2312" w:eastAsia="楷体_GB2312" w:hAnsi="Times New Roman" w:cs="Times New Roman" w:hint="eastAsia"/>
                <w:sz w:val="28"/>
                <w:szCs w:val="28"/>
              </w:rPr>
              <w:t>3</w:t>
            </w:r>
            <w:r w:rsidRPr="00402BC0">
              <w:rPr>
                <w:rFonts w:ascii="楷体_GB2312" w:eastAsia="楷体_GB2312" w:hAnsi="Times New Roman" w:cs="Times New Roman"/>
                <w:sz w:val="28"/>
                <w:szCs w:val="28"/>
              </w:rPr>
              <w:t>0</w:t>
            </w:r>
            <w:r w:rsidRPr="00402BC0">
              <w:rPr>
                <w:rFonts w:ascii="楷体_GB2312" w:eastAsia="楷体_GB2312" w:hAnsi="Times New Roman" w:cs="Times New Roman"/>
                <w:sz w:val="28"/>
                <w:szCs w:val="28"/>
              </w:rPr>
              <w:t>—</w:t>
            </w:r>
            <w:r w:rsidRPr="00402BC0">
              <w:rPr>
                <w:rFonts w:ascii="楷体_GB2312" w:eastAsia="楷体_GB2312" w:hAnsi="Times New Roman" w:cs="Times New Roman"/>
                <w:sz w:val="28"/>
                <w:szCs w:val="28"/>
              </w:rPr>
              <w:t>1</w:t>
            </w:r>
            <w:r w:rsidRPr="00402BC0">
              <w:rPr>
                <w:rFonts w:ascii="楷体_GB2312" w:eastAsia="楷体_GB2312" w:hAnsi="Times New Roman" w:cs="Times New Roman" w:hint="eastAsia"/>
                <w:sz w:val="28"/>
                <w:szCs w:val="28"/>
              </w:rPr>
              <w:t>6</w:t>
            </w:r>
            <w:r w:rsidRPr="00402BC0">
              <w:rPr>
                <w:rFonts w:ascii="楷体_GB2312" w:eastAsia="楷体_GB2312" w:hAnsi="Times New Roman" w:cs="Times New Roman"/>
                <w:sz w:val="28"/>
                <w:szCs w:val="28"/>
              </w:rPr>
              <w:t>:</w:t>
            </w:r>
            <w:r w:rsidRPr="00402BC0">
              <w:rPr>
                <w:rFonts w:ascii="楷体_GB2312" w:eastAsia="楷体_GB2312" w:hAnsi="Times New Roman" w:cs="Times New Roman" w:hint="eastAsia"/>
                <w:sz w:val="28"/>
                <w:szCs w:val="28"/>
              </w:rPr>
              <w:t>3</w:t>
            </w:r>
            <w:r w:rsidRPr="00402BC0">
              <w:rPr>
                <w:rFonts w:ascii="楷体_GB2312" w:eastAsia="楷体_GB2312" w:hAnsi="Times New Roman" w:cs="Times New Roman"/>
                <w:sz w:val="28"/>
                <w:szCs w:val="28"/>
              </w:rPr>
              <w:t>0</w:t>
            </w:r>
          </w:p>
        </w:tc>
      </w:tr>
      <w:tr w:rsidR="004663A3" w:rsidTr="004663A3">
        <w:trPr>
          <w:jc w:val="center"/>
        </w:trPr>
        <w:tc>
          <w:tcPr>
            <w:tcW w:w="2235" w:type="dxa"/>
            <w:vMerge/>
            <w:tcBorders>
              <w:left w:val="single" w:sz="4" w:space="0" w:color="auto"/>
              <w:right w:val="single" w:sz="4" w:space="0" w:color="auto"/>
            </w:tcBorders>
          </w:tcPr>
          <w:p w:rsidR="004663A3" w:rsidRPr="00402BC0" w:rsidRDefault="004663A3" w:rsidP="00306241">
            <w:pPr>
              <w:jc w:val="center"/>
              <w:rPr>
                <w:rFonts w:ascii="楷体_GB2312" w:eastAsia="楷体_GB2312" w:hAnsi="Times New Roman" w:cs="Times New Roman"/>
                <w:sz w:val="28"/>
                <w:szCs w:val="28"/>
              </w:rPr>
            </w:pPr>
          </w:p>
        </w:tc>
        <w:tc>
          <w:tcPr>
            <w:tcW w:w="1948" w:type="dxa"/>
            <w:tcBorders>
              <w:top w:val="single" w:sz="4" w:space="0" w:color="auto"/>
              <w:left w:val="single" w:sz="4" w:space="0" w:color="auto"/>
              <w:bottom w:val="single" w:sz="4" w:space="0" w:color="auto"/>
              <w:right w:val="single" w:sz="4" w:space="0" w:color="auto"/>
            </w:tcBorders>
            <w:vAlign w:val="center"/>
            <w:hideMark/>
          </w:tcPr>
          <w:p w:rsidR="004663A3" w:rsidRPr="00402BC0" w:rsidRDefault="004663A3" w:rsidP="00306241">
            <w:pPr>
              <w:jc w:val="center"/>
              <w:rPr>
                <w:rFonts w:ascii="楷体_GB2312" w:eastAsia="楷体_GB2312" w:hAnsi="Times New Roman" w:cs="Times New Roman"/>
                <w:sz w:val="28"/>
                <w:szCs w:val="28"/>
              </w:rPr>
            </w:pPr>
            <w:r w:rsidRPr="00402BC0">
              <w:rPr>
                <w:rFonts w:ascii="楷体_GB2312" w:eastAsia="楷体_GB2312" w:hAnsi="Times New Roman" w:cs="Times New Roman"/>
                <w:sz w:val="28"/>
                <w:szCs w:val="28"/>
              </w:rPr>
              <w:t>5</w:t>
            </w:r>
            <w:r w:rsidRPr="00402BC0">
              <w:rPr>
                <w:rFonts w:ascii="楷体_GB2312" w:eastAsia="楷体_GB2312" w:hAnsi="Times New Roman" w:cs="Times New Roman" w:hint="eastAsia"/>
                <w:sz w:val="28"/>
                <w:szCs w:val="28"/>
              </w:rPr>
              <w:t>月</w:t>
            </w:r>
            <w:r w:rsidRPr="00402BC0">
              <w:rPr>
                <w:rFonts w:ascii="楷体_GB2312" w:eastAsia="楷体_GB2312" w:hAnsi="Times New Roman" w:cs="Times New Roman"/>
                <w:sz w:val="28"/>
                <w:szCs w:val="28"/>
              </w:rPr>
              <w:t>2</w:t>
            </w:r>
            <w:r w:rsidRPr="00402BC0">
              <w:rPr>
                <w:rFonts w:ascii="楷体_GB2312" w:eastAsia="楷体_GB2312" w:hAnsi="Times New Roman" w:cs="Times New Roman" w:hint="eastAsia"/>
                <w:sz w:val="28"/>
                <w:szCs w:val="28"/>
              </w:rPr>
              <w:t>4日</w:t>
            </w:r>
          </w:p>
        </w:tc>
        <w:tc>
          <w:tcPr>
            <w:tcW w:w="2448" w:type="dxa"/>
            <w:tcBorders>
              <w:top w:val="single" w:sz="4" w:space="0" w:color="auto"/>
              <w:left w:val="single" w:sz="4" w:space="0" w:color="auto"/>
              <w:bottom w:val="single" w:sz="4" w:space="0" w:color="auto"/>
              <w:right w:val="single" w:sz="4" w:space="0" w:color="auto"/>
            </w:tcBorders>
            <w:vAlign w:val="center"/>
            <w:hideMark/>
          </w:tcPr>
          <w:p w:rsidR="004663A3" w:rsidRPr="00402BC0" w:rsidRDefault="004663A3" w:rsidP="00306241">
            <w:pPr>
              <w:jc w:val="center"/>
              <w:rPr>
                <w:rFonts w:ascii="楷体_GB2312" w:eastAsia="楷体_GB2312" w:hAnsi="Times New Roman" w:cs="Times New Roman"/>
                <w:sz w:val="28"/>
                <w:szCs w:val="28"/>
              </w:rPr>
            </w:pPr>
            <w:r w:rsidRPr="00402BC0">
              <w:rPr>
                <w:rFonts w:ascii="楷体_GB2312" w:eastAsia="楷体_GB2312" w:hAnsi="Times New Roman" w:cs="Times New Roman"/>
                <w:sz w:val="28"/>
                <w:szCs w:val="28"/>
              </w:rPr>
              <w:t>1</w:t>
            </w:r>
            <w:r w:rsidRPr="00402BC0">
              <w:rPr>
                <w:rFonts w:ascii="楷体_GB2312" w:eastAsia="楷体_GB2312" w:hAnsi="Times New Roman" w:cs="Times New Roman" w:hint="eastAsia"/>
                <w:sz w:val="28"/>
                <w:szCs w:val="28"/>
              </w:rPr>
              <w:t>5</w:t>
            </w:r>
            <w:r w:rsidRPr="00402BC0">
              <w:rPr>
                <w:rFonts w:ascii="楷体_GB2312" w:eastAsia="楷体_GB2312" w:hAnsi="Times New Roman" w:cs="Times New Roman"/>
                <w:sz w:val="28"/>
                <w:szCs w:val="28"/>
              </w:rPr>
              <w:t>:</w:t>
            </w:r>
            <w:r w:rsidRPr="00402BC0">
              <w:rPr>
                <w:rFonts w:ascii="楷体_GB2312" w:eastAsia="楷体_GB2312" w:hAnsi="Times New Roman" w:cs="Times New Roman" w:hint="eastAsia"/>
                <w:sz w:val="28"/>
                <w:szCs w:val="28"/>
              </w:rPr>
              <w:t>3</w:t>
            </w:r>
            <w:r w:rsidRPr="00402BC0">
              <w:rPr>
                <w:rFonts w:ascii="楷体_GB2312" w:eastAsia="楷体_GB2312" w:hAnsi="Times New Roman" w:cs="Times New Roman"/>
                <w:sz w:val="28"/>
                <w:szCs w:val="28"/>
              </w:rPr>
              <w:t>0</w:t>
            </w:r>
            <w:r w:rsidRPr="00402BC0">
              <w:rPr>
                <w:rFonts w:ascii="楷体_GB2312" w:eastAsia="楷体_GB2312" w:hAnsi="Times New Roman" w:cs="Times New Roman"/>
                <w:sz w:val="28"/>
                <w:szCs w:val="28"/>
              </w:rPr>
              <w:t>—</w:t>
            </w:r>
            <w:r w:rsidRPr="00402BC0">
              <w:rPr>
                <w:rFonts w:ascii="楷体_GB2312" w:eastAsia="楷体_GB2312" w:hAnsi="Times New Roman" w:cs="Times New Roman"/>
                <w:sz w:val="28"/>
                <w:szCs w:val="28"/>
              </w:rPr>
              <w:t>1</w:t>
            </w:r>
            <w:r w:rsidRPr="00402BC0">
              <w:rPr>
                <w:rFonts w:ascii="楷体_GB2312" w:eastAsia="楷体_GB2312" w:hAnsi="Times New Roman" w:cs="Times New Roman" w:hint="eastAsia"/>
                <w:sz w:val="28"/>
                <w:szCs w:val="28"/>
              </w:rPr>
              <w:t>6</w:t>
            </w:r>
            <w:r w:rsidRPr="00402BC0">
              <w:rPr>
                <w:rFonts w:ascii="楷体_GB2312" w:eastAsia="楷体_GB2312" w:hAnsi="Times New Roman" w:cs="Times New Roman"/>
                <w:sz w:val="28"/>
                <w:szCs w:val="28"/>
              </w:rPr>
              <w:t>:</w:t>
            </w:r>
            <w:r w:rsidRPr="00402BC0">
              <w:rPr>
                <w:rFonts w:ascii="楷体_GB2312" w:eastAsia="楷体_GB2312" w:hAnsi="Times New Roman" w:cs="Times New Roman" w:hint="eastAsia"/>
                <w:sz w:val="28"/>
                <w:szCs w:val="28"/>
              </w:rPr>
              <w:t>3</w:t>
            </w:r>
            <w:r w:rsidRPr="00402BC0">
              <w:rPr>
                <w:rFonts w:ascii="楷体_GB2312" w:eastAsia="楷体_GB2312" w:hAnsi="Times New Roman" w:cs="Times New Roman"/>
                <w:sz w:val="28"/>
                <w:szCs w:val="28"/>
              </w:rPr>
              <w:t>0</w:t>
            </w:r>
          </w:p>
        </w:tc>
      </w:tr>
      <w:tr w:rsidR="004663A3" w:rsidTr="004663A3">
        <w:trPr>
          <w:jc w:val="center"/>
        </w:trPr>
        <w:tc>
          <w:tcPr>
            <w:tcW w:w="2235" w:type="dxa"/>
            <w:vMerge/>
            <w:tcBorders>
              <w:left w:val="single" w:sz="4" w:space="0" w:color="auto"/>
              <w:bottom w:val="single" w:sz="4" w:space="0" w:color="auto"/>
              <w:right w:val="single" w:sz="4" w:space="0" w:color="auto"/>
            </w:tcBorders>
          </w:tcPr>
          <w:p w:rsidR="004663A3" w:rsidRPr="00402BC0" w:rsidRDefault="004663A3" w:rsidP="00306241">
            <w:pPr>
              <w:jc w:val="center"/>
              <w:rPr>
                <w:rFonts w:ascii="楷体_GB2312" w:eastAsia="楷体_GB2312" w:hAnsi="Times New Roman" w:cs="Times New Roman"/>
                <w:sz w:val="28"/>
                <w:szCs w:val="28"/>
              </w:rPr>
            </w:pPr>
          </w:p>
        </w:tc>
        <w:tc>
          <w:tcPr>
            <w:tcW w:w="1948" w:type="dxa"/>
            <w:tcBorders>
              <w:top w:val="single" w:sz="4" w:space="0" w:color="auto"/>
              <w:left w:val="single" w:sz="4" w:space="0" w:color="auto"/>
              <w:bottom w:val="single" w:sz="4" w:space="0" w:color="auto"/>
              <w:right w:val="single" w:sz="4" w:space="0" w:color="auto"/>
            </w:tcBorders>
            <w:vAlign w:val="center"/>
          </w:tcPr>
          <w:p w:rsidR="004663A3" w:rsidRPr="00402BC0" w:rsidRDefault="004663A3" w:rsidP="00306241">
            <w:pPr>
              <w:jc w:val="center"/>
              <w:rPr>
                <w:rFonts w:ascii="楷体_GB2312" w:eastAsia="楷体_GB2312" w:hAnsi="Times New Roman" w:cs="Times New Roman"/>
                <w:sz w:val="28"/>
                <w:szCs w:val="28"/>
              </w:rPr>
            </w:pPr>
            <w:r w:rsidRPr="00402BC0">
              <w:rPr>
                <w:rFonts w:ascii="楷体_GB2312" w:eastAsia="楷体_GB2312" w:hAnsi="Times New Roman" w:cs="Times New Roman" w:hint="eastAsia"/>
                <w:sz w:val="28"/>
                <w:szCs w:val="28"/>
              </w:rPr>
              <w:t>5月31日</w:t>
            </w:r>
          </w:p>
        </w:tc>
        <w:tc>
          <w:tcPr>
            <w:tcW w:w="2448" w:type="dxa"/>
            <w:tcBorders>
              <w:top w:val="single" w:sz="4" w:space="0" w:color="auto"/>
              <w:left w:val="single" w:sz="4" w:space="0" w:color="auto"/>
              <w:bottom w:val="single" w:sz="4" w:space="0" w:color="auto"/>
              <w:right w:val="single" w:sz="4" w:space="0" w:color="auto"/>
            </w:tcBorders>
            <w:vAlign w:val="center"/>
          </w:tcPr>
          <w:p w:rsidR="004663A3" w:rsidRPr="00402BC0" w:rsidRDefault="004663A3" w:rsidP="00306241">
            <w:pPr>
              <w:jc w:val="center"/>
              <w:rPr>
                <w:rFonts w:ascii="楷体_GB2312" w:eastAsia="楷体_GB2312" w:hAnsi="Times New Roman" w:cs="Times New Roman"/>
                <w:sz w:val="28"/>
                <w:szCs w:val="28"/>
              </w:rPr>
            </w:pPr>
            <w:r w:rsidRPr="00402BC0">
              <w:rPr>
                <w:rFonts w:ascii="楷体_GB2312" w:eastAsia="楷体_GB2312" w:hAnsi="Times New Roman" w:cs="Times New Roman"/>
                <w:sz w:val="28"/>
                <w:szCs w:val="28"/>
              </w:rPr>
              <w:t>15:30</w:t>
            </w:r>
            <w:r w:rsidRPr="00402BC0">
              <w:rPr>
                <w:rFonts w:ascii="楷体_GB2312" w:eastAsia="楷体_GB2312" w:hAnsi="Times New Roman" w:cs="Times New Roman"/>
                <w:sz w:val="28"/>
                <w:szCs w:val="28"/>
              </w:rPr>
              <w:t>—</w:t>
            </w:r>
            <w:r w:rsidRPr="00402BC0">
              <w:rPr>
                <w:rFonts w:ascii="楷体_GB2312" w:eastAsia="楷体_GB2312" w:hAnsi="Times New Roman" w:cs="Times New Roman"/>
                <w:sz w:val="28"/>
                <w:szCs w:val="28"/>
              </w:rPr>
              <w:t>16:30</w:t>
            </w:r>
          </w:p>
        </w:tc>
      </w:tr>
    </w:tbl>
    <w:p w:rsidR="00353151" w:rsidRDefault="00353151" w:rsidP="00306241"/>
    <w:p w:rsidR="00901BF5" w:rsidRDefault="00901BF5" w:rsidP="00306241"/>
    <w:p w:rsidR="00901BF5" w:rsidRDefault="00901BF5" w:rsidP="00306241"/>
    <w:p w:rsidR="00901BF5" w:rsidRDefault="00901BF5" w:rsidP="00306241"/>
    <w:p w:rsidR="00901BF5" w:rsidRDefault="00901BF5" w:rsidP="00306241"/>
    <w:p w:rsidR="00901BF5" w:rsidRDefault="00901BF5" w:rsidP="00306241"/>
    <w:p w:rsidR="00901BF5" w:rsidRDefault="00901BF5" w:rsidP="00306241"/>
    <w:p w:rsidR="00901BF5" w:rsidRDefault="00901BF5" w:rsidP="00306241"/>
    <w:p w:rsidR="00901BF5" w:rsidRDefault="00901BF5" w:rsidP="00306241"/>
    <w:p w:rsidR="00901BF5" w:rsidRDefault="00901BF5" w:rsidP="00306241"/>
    <w:p w:rsidR="00901BF5" w:rsidRDefault="00901BF5" w:rsidP="00306241"/>
    <w:p w:rsidR="00901BF5" w:rsidRDefault="00901BF5" w:rsidP="00306241"/>
    <w:p w:rsidR="00901BF5" w:rsidRDefault="00901BF5" w:rsidP="00306241"/>
    <w:p w:rsidR="00901BF5" w:rsidRDefault="00901BF5" w:rsidP="00306241"/>
    <w:p w:rsidR="00901BF5" w:rsidRDefault="00901BF5" w:rsidP="00306241"/>
    <w:p w:rsidR="00901BF5" w:rsidRDefault="00901BF5" w:rsidP="00306241"/>
    <w:p w:rsidR="00901BF5" w:rsidRDefault="00901BF5" w:rsidP="00306241"/>
    <w:p w:rsidR="00901BF5" w:rsidRDefault="00901BF5" w:rsidP="00306241"/>
    <w:p w:rsidR="00901BF5" w:rsidRDefault="00901BF5" w:rsidP="00306241"/>
    <w:p w:rsidR="00901BF5" w:rsidRDefault="00901BF5" w:rsidP="00306241"/>
    <w:p w:rsidR="00AE1AE4" w:rsidRPr="00AE1AE4" w:rsidRDefault="00AE1AE4" w:rsidP="00AE1AE4">
      <w:pPr>
        <w:keepNext/>
        <w:keepLines/>
        <w:spacing w:before="340" w:after="330" w:line="578" w:lineRule="auto"/>
        <w:jc w:val="center"/>
        <w:outlineLvl w:val="0"/>
        <w:rPr>
          <w:rFonts w:ascii="楷体_GB2312" w:eastAsia="楷体_GB2312"/>
          <w:b/>
          <w:bCs/>
          <w:kern w:val="44"/>
          <w:sz w:val="32"/>
          <w:szCs w:val="32"/>
        </w:rPr>
      </w:pPr>
      <w:bookmarkStart w:id="14" w:name="_Toc480180104"/>
      <w:bookmarkStart w:id="15" w:name="_Toc480267144"/>
      <w:r w:rsidRPr="00AE1AE4">
        <w:rPr>
          <w:rFonts w:ascii="楷体_GB2312" w:eastAsia="楷体_GB2312" w:hint="eastAsia"/>
          <w:b/>
          <w:bCs/>
          <w:kern w:val="44"/>
          <w:sz w:val="32"/>
          <w:szCs w:val="32"/>
        </w:rPr>
        <w:lastRenderedPageBreak/>
        <w:t>2017校园读书节馆藏书目推荐</w:t>
      </w:r>
      <w:bookmarkEnd w:id="14"/>
      <w:bookmarkEnd w:id="15"/>
    </w:p>
    <w:tbl>
      <w:tblPr>
        <w:tblStyle w:val="20"/>
        <w:tblW w:w="8522" w:type="dxa"/>
        <w:jc w:val="center"/>
        <w:tblLayout w:type="fixed"/>
        <w:tblLook w:val="04A0" w:firstRow="1" w:lastRow="0" w:firstColumn="1" w:lastColumn="0" w:noHBand="0" w:noVBand="1"/>
      </w:tblPr>
      <w:tblGrid>
        <w:gridCol w:w="482"/>
        <w:gridCol w:w="1932"/>
        <w:gridCol w:w="2594"/>
        <w:gridCol w:w="1476"/>
        <w:gridCol w:w="2038"/>
      </w:tblGrid>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序号</w:t>
            </w:r>
          </w:p>
        </w:tc>
        <w:tc>
          <w:tcPr>
            <w:tcW w:w="193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书名</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著者</w:t>
            </w:r>
          </w:p>
        </w:tc>
        <w:tc>
          <w:tcPr>
            <w:tcW w:w="1476"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索书号</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馆藏地点</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1</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毛泽东思想和中国特色社会主义理论体系概论导学</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刘以榕主编</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A84/34</w:t>
            </w:r>
          </w:p>
        </w:tc>
        <w:tc>
          <w:tcPr>
            <w:tcW w:w="2038" w:type="dxa"/>
            <w:vAlign w:val="center"/>
          </w:tcPr>
          <w:p w:rsidR="00AE1AE4" w:rsidRPr="00AE1AE4" w:rsidRDefault="00AE1AE4" w:rsidP="00AE1AE4">
            <w:pPr>
              <w:jc w:val="center"/>
              <w:rPr>
                <w:rFonts w:ascii="宋体" w:hAnsi="宋体" w:cs="宋体"/>
                <w:sz w:val="18"/>
                <w:szCs w:val="18"/>
              </w:rPr>
            </w:pPr>
          </w:p>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p w:rsidR="00AE1AE4" w:rsidRPr="00AE1AE4" w:rsidRDefault="00AE1AE4" w:rsidP="00AE1AE4">
            <w:pPr>
              <w:jc w:val="center"/>
              <w:rPr>
                <w:rFonts w:ascii="宋体" w:hAnsi="宋体" w:cs="宋体"/>
                <w:sz w:val="18"/>
                <w:szCs w:val="18"/>
              </w:rPr>
            </w:pP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2</w:t>
            </w:r>
          </w:p>
        </w:tc>
        <w:tc>
          <w:tcPr>
            <w:tcW w:w="1932" w:type="dxa"/>
            <w:vAlign w:val="center"/>
          </w:tcPr>
          <w:p w:rsidR="00AE1AE4" w:rsidRPr="00AE1AE4" w:rsidRDefault="00AE1AE4" w:rsidP="00AE1AE4">
            <w:pPr>
              <w:widowControl/>
              <w:jc w:val="center"/>
              <w:textAlignment w:val="bottom"/>
              <w:rPr>
                <w:rFonts w:ascii="宋体" w:hAnsi="宋体" w:cs="宋体"/>
                <w:sz w:val="18"/>
                <w:szCs w:val="18"/>
              </w:rPr>
            </w:pPr>
            <w:r w:rsidRPr="00AE1AE4">
              <w:rPr>
                <w:rFonts w:ascii="宋体" w:hAnsi="宋体" w:cs="宋体" w:hint="eastAsia"/>
                <w:sz w:val="18"/>
                <w:szCs w:val="18"/>
                <w:lang w:bidi="ar"/>
              </w:rPr>
              <w:t>毛泽东与中西哲学的融合</w:t>
            </w:r>
          </w:p>
        </w:tc>
        <w:tc>
          <w:tcPr>
            <w:tcW w:w="2594" w:type="dxa"/>
            <w:vAlign w:val="center"/>
          </w:tcPr>
          <w:p w:rsidR="00AE1AE4" w:rsidRPr="00AE1AE4" w:rsidRDefault="00AE1AE4" w:rsidP="00AE1AE4">
            <w:pPr>
              <w:jc w:val="center"/>
              <w:rPr>
                <w:rFonts w:ascii="宋体" w:hAnsi="宋体" w:cs="宋体"/>
                <w:sz w:val="18"/>
                <w:szCs w:val="18"/>
              </w:rPr>
            </w:pPr>
            <w:proofErr w:type="gramStart"/>
            <w:r w:rsidRPr="00AE1AE4">
              <w:rPr>
                <w:rFonts w:ascii="宋体" w:hAnsi="宋体" w:cs="宋体" w:hint="eastAsia"/>
                <w:sz w:val="18"/>
                <w:szCs w:val="18"/>
              </w:rPr>
              <w:t>薛广洲</w:t>
            </w:r>
            <w:proofErr w:type="gramEnd"/>
            <w:r w:rsidRPr="00AE1AE4">
              <w:rPr>
                <w:rFonts w:ascii="宋体" w:hAnsi="宋体" w:cs="宋体" w:hint="eastAsia"/>
                <w:sz w:val="18"/>
                <w:szCs w:val="18"/>
              </w:rPr>
              <w:t>编著</w:t>
            </w:r>
          </w:p>
        </w:tc>
        <w:tc>
          <w:tcPr>
            <w:tcW w:w="1476" w:type="dxa"/>
            <w:vAlign w:val="center"/>
          </w:tcPr>
          <w:p w:rsidR="00AE1AE4" w:rsidRPr="00AE1AE4" w:rsidRDefault="00AE1AE4" w:rsidP="00AE1AE4">
            <w:pPr>
              <w:widowControl/>
              <w:jc w:val="center"/>
              <w:textAlignment w:val="bottom"/>
              <w:rPr>
                <w:rFonts w:ascii="宋体" w:hAnsi="宋体" w:cs="宋体"/>
                <w:sz w:val="18"/>
                <w:szCs w:val="18"/>
                <w:lang w:bidi="ar"/>
              </w:rPr>
            </w:pPr>
            <w:r w:rsidRPr="00AE1AE4">
              <w:rPr>
                <w:rFonts w:ascii="宋体" w:hAnsi="宋体" w:cs="宋体" w:hint="eastAsia"/>
                <w:sz w:val="18"/>
                <w:szCs w:val="18"/>
                <w:lang w:bidi="ar"/>
              </w:rPr>
              <w:t>A841.63/1</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3</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生命的智慧</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泓露·沛</w:t>
            </w:r>
            <w:proofErr w:type="gramStart"/>
            <w:r w:rsidRPr="00AE1AE4">
              <w:rPr>
                <w:rFonts w:ascii="宋体" w:hAnsi="宋体" w:cs="宋体" w:hint="eastAsia"/>
                <w:sz w:val="18"/>
                <w:szCs w:val="18"/>
              </w:rPr>
              <w:t>霖</w:t>
            </w:r>
            <w:proofErr w:type="gramEnd"/>
            <w:r w:rsidRPr="00AE1AE4">
              <w:rPr>
                <w:rFonts w:ascii="宋体" w:hAnsi="宋体" w:cs="宋体" w:hint="eastAsia"/>
                <w:sz w:val="18"/>
                <w:szCs w:val="18"/>
              </w:rPr>
              <w:t>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B083/12</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4</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国学与新经济学</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李</w:t>
            </w:r>
            <w:proofErr w:type="gramStart"/>
            <w:r w:rsidRPr="00AE1AE4">
              <w:rPr>
                <w:rFonts w:ascii="宋体" w:hAnsi="宋体" w:cs="宋体" w:hint="eastAsia"/>
                <w:sz w:val="18"/>
                <w:szCs w:val="18"/>
              </w:rPr>
              <w:t>国旺著</w:t>
            </w:r>
            <w:proofErr w:type="gramEnd"/>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B222.15/10</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trHeight w:val="349"/>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5</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《论语》中的人生智慧</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吕宁编著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B222.22/28</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6</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中国近三百年学术史</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梁启超著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B249.05/6</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trHeight w:val="304"/>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7</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思考的艺术</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(美)文森特·赖安·拉吉罗著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B804/23</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trHeight w:val="314"/>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8</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犹太人密码</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王颖著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B821-49/784</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9</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修身养性的古代文化</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洪丕谟著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B825-49/205</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10</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心理学与人生</w:t>
            </w:r>
          </w:p>
        </w:tc>
        <w:tc>
          <w:tcPr>
            <w:tcW w:w="2594" w:type="dxa"/>
            <w:vAlign w:val="center"/>
          </w:tcPr>
          <w:p w:rsidR="00AE1AE4" w:rsidRPr="00AE1AE4" w:rsidRDefault="00AE1AE4" w:rsidP="00AE1AE4">
            <w:pPr>
              <w:jc w:val="center"/>
              <w:rPr>
                <w:rFonts w:ascii="宋体" w:hAnsi="宋体" w:cs="宋体"/>
                <w:sz w:val="18"/>
                <w:szCs w:val="18"/>
              </w:rPr>
            </w:pPr>
            <w:proofErr w:type="gramStart"/>
            <w:r w:rsidRPr="00AE1AE4">
              <w:rPr>
                <w:rFonts w:ascii="宋体" w:hAnsi="宋体" w:cs="宋体" w:hint="eastAsia"/>
                <w:sz w:val="18"/>
                <w:szCs w:val="18"/>
              </w:rPr>
              <w:t>王恩界编著</w:t>
            </w:r>
            <w:proofErr w:type="gramEnd"/>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B84-49/89</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11</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光辉的历程</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李庆山编著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D23/37</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12</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习近</w:t>
            </w:r>
            <w:proofErr w:type="gramStart"/>
            <w:r w:rsidRPr="00AE1AE4">
              <w:rPr>
                <w:rFonts w:ascii="宋体" w:hAnsi="宋体" w:cs="宋体" w:hint="eastAsia"/>
                <w:sz w:val="18"/>
                <w:szCs w:val="18"/>
                <w:lang w:bidi="ar"/>
              </w:rPr>
              <w:t>平关于</w:t>
            </w:r>
            <w:proofErr w:type="gramEnd"/>
            <w:r w:rsidRPr="00AE1AE4">
              <w:rPr>
                <w:rFonts w:ascii="宋体" w:hAnsi="宋体" w:cs="宋体" w:hint="eastAsia"/>
                <w:sz w:val="18"/>
                <w:szCs w:val="18"/>
                <w:lang w:bidi="ar"/>
              </w:rPr>
              <w:t>全面深化改革论述摘编</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中共中央文献研究室编</w:t>
            </w:r>
          </w:p>
        </w:tc>
        <w:tc>
          <w:tcPr>
            <w:tcW w:w="1476" w:type="dxa"/>
            <w:vAlign w:val="center"/>
          </w:tcPr>
          <w:p w:rsidR="00AE1AE4" w:rsidRPr="00AE1AE4" w:rsidRDefault="00AE1AE4" w:rsidP="00AE1AE4">
            <w:pPr>
              <w:widowControl/>
              <w:jc w:val="center"/>
              <w:textAlignment w:val="center"/>
              <w:rPr>
                <w:rFonts w:ascii="宋体" w:hAnsi="宋体" w:cs="宋体"/>
                <w:sz w:val="18"/>
                <w:szCs w:val="18"/>
                <w:lang w:bidi="ar"/>
              </w:rPr>
            </w:pPr>
            <w:r w:rsidRPr="00AE1AE4">
              <w:rPr>
                <w:rFonts w:ascii="宋体" w:hAnsi="宋体" w:cs="宋体" w:hint="eastAsia"/>
                <w:sz w:val="18"/>
                <w:szCs w:val="18"/>
                <w:lang w:bidi="ar"/>
              </w:rPr>
              <w:t>D616/125</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13</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计量经济学原理</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(美)彼得·肯尼迪著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F224.0/106=6</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14</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大数据变革</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(德)比约·布劳卿,拉斯·拉克,托马斯·拉姆什著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F272.7/11</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15</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葡萄酒产业密码</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刘</w:t>
            </w:r>
            <w:proofErr w:type="gramStart"/>
            <w:r w:rsidRPr="00AE1AE4">
              <w:rPr>
                <w:rFonts w:ascii="宋体" w:hAnsi="宋体" w:cs="宋体" w:hint="eastAsia"/>
                <w:sz w:val="18"/>
                <w:szCs w:val="18"/>
              </w:rPr>
              <w:t>树琪著</w:t>
            </w:r>
            <w:proofErr w:type="gramEnd"/>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F426.82/38</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16</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文化遗产旅游管理研究</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易小力著</w:t>
            </w:r>
          </w:p>
        </w:tc>
        <w:tc>
          <w:tcPr>
            <w:tcW w:w="1476" w:type="dxa"/>
            <w:vAlign w:val="center"/>
          </w:tcPr>
          <w:p w:rsidR="00AE1AE4" w:rsidRPr="00AE1AE4" w:rsidRDefault="00AE1AE4" w:rsidP="00AE1AE4">
            <w:pPr>
              <w:widowControl/>
              <w:jc w:val="center"/>
              <w:textAlignment w:val="center"/>
              <w:rPr>
                <w:rFonts w:ascii="宋体" w:hAnsi="宋体" w:cs="宋体"/>
                <w:sz w:val="18"/>
                <w:szCs w:val="18"/>
                <w:lang w:bidi="ar"/>
              </w:rPr>
            </w:pPr>
            <w:r w:rsidRPr="00AE1AE4">
              <w:rPr>
                <w:rFonts w:ascii="宋体" w:hAnsi="宋体" w:cs="宋体" w:hint="eastAsia"/>
                <w:sz w:val="18"/>
                <w:szCs w:val="18"/>
                <w:lang w:bidi="ar"/>
              </w:rPr>
              <w:t>F590.32/2</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17</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文化与艺术的多视角探索</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李</w:t>
            </w:r>
            <w:proofErr w:type="gramStart"/>
            <w:r w:rsidRPr="00AE1AE4">
              <w:rPr>
                <w:rFonts w:ascii="宋体" w:hAnsi="宋体" w:cs="宋体" w:hint="eastAsia"/>
                <w:sz w:val="18"/>
                <w:szCs w:val="18"/>
              </w:rPr>
              <w:t>荣启著</w:t>
            </w:r>
            <w:proofErr w:type="gramEnd"/>
          </w:p>
        </w:tc>
        <w:tc>
          <w:tcPr>
            <w:tcW w:w="1476" w:type="dxa"/>
            <w:vAlign w:val="center"/>
          </w:tcPr>
          <w:p w:rsidR="00AE1AE4" w:rsidRPr="00AE1AE4" w:rsidRDefault="00AE1AE4" w:rsidP="00AE1AE4">
            <w:pPr>
              <w:widowControl/>
              <w:jc w:val="center"/>
              <w:textAlignment w:val="center"/>
              <w:rPr>
                <w:rFonts w:ascii="宋体" w:hAnsi="宋体" w:cs="宋体"/>
                <w:sz w:val="18"/>
                <w:szCs w:val="18"/>
                <w:lang w:bidi="ar"/>
              </w:rPr>
            </w:pPr>
            <w:r w:rsidRPr="00AE1AE4">
              <w:rPr>
                <w:rFonts w:ascii="宋体" w:hAnsi="宋体" w:cs="宋体" w:hint="eastAsia"/>
                <w:sz w:val="18"/>
                <w:szCs w:val="18"/>
                <w:lang w:bidi="ar"/>
              </w:rPr>
              <w:t>G0/29</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p w:rsidR="00AE1AE4" w:rsidRPr="00AE1AE4" w:rsidRDefault="00AE1AE4" w:rsidP="00AE1AE4">
            <w:pPr>
              <w:jc w:val="center"/>
              <w:rPr>
                <w:rFonts w:ascii="宋体" w:hAnsi="宋体" w:cs="宋体"/>
                <w:sz w:val="18"/>
                <w:szCs w:val="18"/>
              </w:rPr>
            </w:pP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18</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媒介的力量</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吴文汐著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G206.2/172</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19</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学生主持艺术</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谢伦</w:t>
            </w:r>
            <w:proofErr w:type="gramStart"/>
            <w:r w:rsidRPr="00AE1AE4">
              <w:rPr>
                <w:rFonts w:ascii="宋体" w:hAnsi="宋体" w:cs="宋体" w:hint="eastAsia"/>
                <w:sz w:val="18"/>
                <w:szCs w:val="18"/>
              </w:rPr>
              <w:t>浩</w:t>
            </w:r>
            <w:proofErr w:type="gramEnd"/>
            <w:r w:rsidRPr="00AE1AE4">
              <w:rPr>
                <w:rFonts w:ascii="宋体" w:hAnsi="宋体" w:cs="宋体" w:hint="eastAsia"/>
                <w:sz w:val="18"/>
                <w:szCs w:val="18"/>
              </w:rPr>
              <w:t>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G222.2/48</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20</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广播电视编导专业技能综合实训教程</w:t>
            </w:r>
          </w:p>
        </w:tc>
        <w:tc>
          <w:tcPr>
            <w:tcW w:w="2594" w:type="dxa"/>
            <w:vAlign w:val="center"/>
          </w:tcPr>
          <w:p w:rsidR="00AE1AE4" w:rsidRPr="00AE1AE4" w:rsidRDefault="00AE1AE4" w:rsidP="00AE1AE4">
            <w:pPr>
              <w:jc w:val="center"/>
              <w:rPr>
                <w:rFonts w:ascii="宋体" w:hAnsi="宋体" w:cs="宋体"/>
                <w:sz w:val="18"/>
                <w:szCs w:val="18"/>
              </w:rPr>
            </w:pPr>
            <w:proofErr w:type="gramStart"/>
            <w:r w:rsidRPr="00AE1AE4">
              <w:rPr>
                <w:rFonts w:ascii="宋体" w:hAnsi="宋体" w:cs="宋体" w:hint="eastAsia"/>
                <w:sz w:val="18"/>
                <w:szCs w:val="18"/>
              </w:rPr>
              <w:t>王怀武主编</w:t>
            </w:r>
            <w:proofErr w:type="gramEnd"/>
          </w:p>
        </w:tc>
        <w:tc>
          <w:tcPr>
            <w:tcW w:w="1476" w:type="dxa"/>
            <w:vAlign w:val="center"/>
          </w:tcPr>
          <w:p w:rsidR="00AE1AE4" w:rsidRPr="00AE1AE4" w:rsidRDefault="00AE1AE4" w:rsidP="00AE1AE4">
            <w:pPr>
              <w:widowControl/>
              <w:jc w:val="center"/>
              <w:textAlignment w:val="center"/>
              <w:rPr>
                <w:rFonts w:ascii="宋体" w:hAnsi="宋体" w:cs="宋体"/>
                <w:sz w:val="18"/>
                <w:szCs w:val="18"/>
                <w:lang w:bidi="ar"/>
              </w:rPr>
            </w:pPr>
            <w:r w:rsidRPr="00AE1AE4">
              <w:rPr>
                <w:rFonts w:ascii="宋体" w:hAnsi="宋体" w:cs="宋体" w:hint="eastAsia"/>
                <w:sz w:val="18"/>
                <w:szCs w:val="18"/>
                <w:lang w:bidi="ar"/>
              </w:rPr>
              <w:t>G222.3/55</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21</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大学生创业导论</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姚凯编著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G640/46</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社科图书借阅室（A305）</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22</w:t>
            </w:r>
          </w:p>
        </w:tc>
        <w:tc>
          <w:tcPr>
            <w:tcW w:w="1932" w:type="dxa"/>
            <w:vAlign w:val="center"/>
          </w:tcPr>
          <w:p w:rsidR="00AE1AE4" w:rsidRPr="00AE1AE4" w:rsidRDefault="00AE1AE4" w:rsidP="00AE1AE4">
            <w:pPr>
              <w:widowControl/>
              <w:jc w:val="center"/>
              <w:textAlignment w:val="center"/>
              <w:rPr>
                <w:rFonts w:ascii="宋体" w:hAnsi="宋体" w:cs="宋体"/>
                <w:sz w:val="18"/>
                <w:szCs w:val="18"/>
                <w:lang w:bidi="ar"/>
              </w:rPr>
            </w:pPr>
            <w:r w:rsidRPr="00AE1AE4">
              <w:rPr>
                <w:rFonts w:ascii="宋体" w:hAnsi="宋体" w:cs="宋体" w:hint="eastAsia"/>
                <w:sz w:val="18"/>
                <w:szCs w:val="18"/>
                <w:lang w:bidi="ar"/>
              </w:rPr>
              <w:t>人一生要读的经典</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朱自清等著</w:t>
            </w:r>
          </w:p>
        </w:tc>
        <w:tc>
          <w:tcPr>
            <w:tcW w:w="1476" w:type="dxa"/>
            <w:vAlign w:val="center"/>
          </w:tcPr>
          <w:p w:rsidR="00AE1AE4" w:rsidRPr="00AE1AE4" w:rsidRDefault="00AE1AE4" w:rsidP="00AE1AE4">
            <w:pPr>
              <w:widowControl/>
              <w:jc w:val="center"/>
              <w:textAlignment w:val="center"/>
              <w:rPr>
                <w:rFonts w:ascii="宋体" w:hAnsi="宋体" w:cs="宋体"/>
                <w:sz w:val="18"/>
                <w:szCs w:val="18"/>
                <w:lang w:bidi="ar"/>
              </w:rPr>
            </w:pPr>
            <w:r w:rsidRPr="00AE1AE4">
              <w:rPr>
                <w:rFonts w:ascii="宋体" w:hAnsi="宋体" w:cs="宋体" w:hint="eastAsia"/>
                <w:sz w:val="18"/>
                <w:szCs w:val="18"/>
                <w:lang w:bidi="ar"/>
              </w:rPr>
              <w:t>I106/356</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23</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影响你一生的耶鲁演讲</w:t>
            </w:r>
          </w:p>
        </w:tc>
        <w:tc>
          <w:tcPr>
            <w:tcW w:w="2594" w:type="dxa"/>
            <w:vAlign w:val="center"/>
          </w:tcPr>
          <w:p w:rsidR="00AE1AE4" w:rsidRPr="00AE1AE4" w:rsidRDefault="00AE1AE4" w:rsidP="00AE1AE4">
            <w:pPr>
              <w:jc w:val="center"/>
              <w:rPr>
                <w:rFonts w:ascii="宋体" w:hAnsi="宋体" w:cs="宋体"/>
                <w:sz w:val="18"/>
                <w:szCs w:val="18"/>
              </w:rPr>
            </w:pPr>
            <w:proofErr w:type="gramStart"/>
            <w:r w:rsidRPr="00AE1AE4">
              <w:rPr>
                <w:rFonts w:ascii="宋体" w:hAnsi="宋体" w:cs="宋体" w:hint="eastAsia"/>
                <w:sz w:val="18"/>
                <w:szCs w:val="18"/>
              </w:rPr>
              <w:t>鲁知愚</w:t>
            </w:r>
            <w:proofErr w:type="gramEnd"/>
            <w:r w:rsidRPr="00AE1AE4">
              <w:rPr>
                <w:rFonts w:ascii="宋体" w:hAnsi="宋体" w:cs="宋体" w:hint="eastAsia"/>
                <w:sz w:val="18"/>
                <w:szCs w:val="18"/>
              </w:rPr>
              <w:t>主编</w:t>
            </w:r>
          </w:p>
        </w:tc>
        <w:tc>
          <w:tcPr>
            <w:tcW w:w="1476" w:type="dxa"/>
            <w:vAlign w:val="center"/>
          </w:tcPr>
          <w:p w:rsidR="00AE1AE4" w:rsidRPr="00AE1AE4" w:rsidRDefault="00AE1AE4" w:rsidP="00AE1AE4">
            <w:pPr>
              <w:widowControl/>
              <w:jc w:val="center"/>
              <w:textAlignment w:val="center"/>
              <w:rPr>
                <w:rFonts w:ascii="宋体" w:hAnsi="宋体" w:cs="宋体"/>
                <w:sz w:val="18"/>
                <w:szCs w:val="18"/>
                <w:lang w:bidi="ar"/>
              </w:rPr>
            </w:pPr>
            <w:r w:rsidRPr="00AE1AE4">
              <w:rPr>
                <w:rFonts w:ascii="宋体" w:hAnsi="宋体" w:cs="宋体" w:hint="eastAsia"/>
                <w:sz w:val="18"/>
                <w:szCs w:val="18"/>
                <w:lang w:bidi="ar"/>
              </w:rPr>
              <w:t>I16/129</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24</w:t>
            </w:r>
          </w:p>
        </w:tc>
        <w:tc>
          <w:tcPr>
            <w:tcW w:w="1932" w:type="dxa"/>
            <w:vAlign w:val="center"/>
          </w:tcPr>
          <w:p w:rsidR="00AE1AE4" w:rsidRPr="00AE1AE4" w:rsidRDefault="00AE1AE4" w:rsidP="00AE1AE4">
            <w:pPr>
              <w:widowControl/>
              <w:jc w:val="center"/>
              <w:textAlignment w:val="center"/>
              <w:rPr>
                <w:rFonts w:ascii="宋体" w:hAnsi="宋体" w:cs="宋体"/>
                <w:sz w:val="18"/>
                <w:szCs w:val="18"/>
                <w:lang w:bidi="ar"/>
              </w:rPr>
            </w:pPr>
            <w:proofErr w:type="gramStart"/>
            <w:r w:rsidRPr="00AE1AE4">
              <w:rPr>
                <w:rFonts w:ascii="宋体" w:hAnsi="宋体" w:cs="宋体" w:hint="eastAsia"/>
                <w:sz w:val="18"/>
                <w:szCs w:val="18"/>
                <w:lang w:bidi="ar"/>
              </w:rPr>
              <w:t>阅微草堂</w:t>
            </w:r>
            <w:proofErr w:type="gramEnd"/>
            <w:r w:rsidRPr="00AE1AE4">
              <w:rPr>
                <w:rFonts w:ascii="宋体" w:hAnsi="宋体" w:cs="宋体" w:hint="eastAsia"/>
                <w:sz w:val="18"/>
                <w:szCs w:val="18"/>
                <w:lang w:bidi="ar"/>
              </w:rPr>
              <w:t>笔记译注</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(清)纪昀著；</w:t>
            </w:r>
            <w:proofErr w:type="gramStart"/>
            <w:r w:rsidRPr="00AE1AE4">
              <w:rPr>
                <w:rFonts w:ascii="宋体" w:hAnsi="宋体" w:cs="宋体" w:hint="eastAsia"/>
                <w:sz w:val="18"/>
                <w:szCs w:val="18"/>
              </w:rPr>
              <w:t>绿净译注</w:t>
            </w:r>
            <w:proofErr w:type="gramEnd"/>
          </w:p>
        </w:tc>
        <w:tc>
          <w:tcPr>
            <w:tcW w:w="1476" w:type="dxa"/>
            <w:vAlign w:val="center"/>
          </w:tcPr>
          <w:p w:rsidR="00AE1AE4" w:rsidRPr="00AE1AE4" w:rsidRDefault="00AE1AE4" w:rsidP="00AE1AE4">
            <w:pPr>
              <w:widowControl/>
              <w:jc w:val="center"/>
              <w:textAlignment w:val="center"/>
              <w:rPr>
                <w:rFonts w:ascii="宋体" w:hAnsi="宋体" w:cs="宋体"/>
                <w:sz w:val="18"/>
                <w:szCs w:val="18"/>
                <w:lang w:bidi="ar"/>
              </w:rPr>
            </w:pPr>
            <w:r w:rsidRPr="00AE1AE4">
              <w:rPr>
                <w:rFonts w:ascii="宋体" w:hAnsi="宋体" w:cs="宋体" w:hint="eastAsia"/>
                <w:sz w:val="18"/>
                <w:szCs w:val="18"/>
                <w:lang w:bidi="ar"/>
              </w:rPr>
              <w:t>I242.1/67</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25</w:t>
            </w:r>
          </w:p>
        </w:tc>
        <w:tc>
          <w:tcPr>
            <w:tcW w:w="1932" w:type="dxa"/>
            <w:vAlign w:val="center"/>
          </w:tcPr>
          <w:p w:rsidR="00AE1AE4" w:rsidRPr="00AE1AE4" w:rsidRDefault="00AE1AE4" w:rsidP="00AE1AE4">
            <w:pPr>
              <w:widowControl/>
              <w:jc w:val="center"/>
              <w:textAlignment w:val="center"/>
              <w:rPr>
                <w:rFonts w:ascii="宋体" w:hAnsi="宋体" w:cs="宋体"/>
                <w:sz w:val="18"/>
                <w:szCs w:val="18"/>
                <w:lang w:bidi="ar"/>
              </w:rPr>
            </w:pPr>
            <w:r w:rsidRPr="00AE1AE4">
              <w:rPr>
                <w:rFonts w:ascii="宋体" w:hAnsi="宋体" w:cs="宋体" w:hint="eastAsia"/>
                <w:sz w:val="18"/>
                <w:szCs w:val="18"/>
                <w:lang w:bidi="ar"/>
              </w:rPr>
              <w:t>太阳的颜色</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刘国芳著</w:t>
            </w:r>
          </w:p>
        </w:tc>
        <w:tc>
          <w:tcPr>
            <w:tcW w:w="1476" w:type="dxa"/>
            <w:vAlign w:val="center"/>
          </w:tcPr>
          <w:p w:rsidR="00AE1AE4" w:rsidRPr="00AE1AE4" w:rsidRDefault="00AE1AE4" w:rsidP="00AE1AE4">
            <w:pPr>
              <w:widowControl/>
              <w:jc w:val="center"/>
              <w:textAlignment w:val="center"/>
              <w:rPr>
                <w:rFonts w:ascii="宋体" w:hAnsi="宋体" w:cs="宋体"/>
                <w:sz w:val="18"/>
                <w:szCs w:val="18"/>
                <w:lang w:bidi="ar"/>
              </w:rPr>
            </w:pPr>
            <w:r w:rsidRPr="00AE1AE4">
              <w:rPr>
                <w:rFonts w:ascii="宋体" w:hAnsi="宋体" w:cs="宋体" w:hint="eastAsia"/>
                <w:sz w:val="18"/>
                <w:szCs w:val="18"/>
                <w:lang w:bidi="ar"/>
              </w:rPr>
              <w:t>I247.82/75=2</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26</w:t>
            </w:r>
          </w:p>
        </w:tc>
        <w:tc>
          <w:tcPr>
            <w:tcW w:w="1932" w:type="dxa"/>
            <w:vAlign w:val="center"/>
          </w:tcPr>
          <w:p w:rsidR="00AE1AE4" w:rsidRPr="00AE1AE4" w:rsidRDefault="00AE1AE4" w:rsidP="00AE1AE4">
            <w:pPr>
              <w:widowControl/>
              <w:jc w:val="center"/>
              <w:textAlignment w:val="center"/>
              <w:rPr>
                <w:rFonts w:ascii="宋体" w:hAnsi="宋体" w:cs="宋体"/>
                <w:sz w:val="18"/>
                <w:szCs w:val="18"/>
                <w:lang w:bidi="ar"/>
              </w:rPr>
            </w:pPr>
            <w:r w:rsidRPr="00AE1AE4">
              <w:rPr>
                <w:rFonts w:ascii="宋体" w:hAnsi="宋体" w:cs="宋体" w:hint="eastAsia"/>
                <w:sz w:val="18"/>
                <w:szCs w:val="18"/>
                <w:lang w:bidi="ar"/>
              </w:rPr>
              <w:t>笔耕</w:t>
            </w:r>
            <w:proofErr w:type="gramStart"/>
            <w:r w:rsidRPr="00AE1AE4">
              <w:rPr>
                <w:rFonts w:ascii="宋体" w:hAnsi="宋体" w:cs="宋体" w:hint="eastAsia"/>
                <w:sz w:val="18"/>
                <w:szCs w:val="18"/>
                <w:lang w:bidi="ar"/>
              </w:rPr>
              <w:t>思味录</w:t>
            </w:r>
            <w:proofErr w:type="gramEnd"/>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王树国著</w:t>
            </w:r>
          </w:p>
        </w:tc>
        <w:tc>
          <w:tcPr>
            <w:tcW w:w="1476" w:type="dxa"/>
            <w:vAlign w:val="center"/>
          </w:tcPr>
          <w:p w:rsidR="00AE1AE4" w:rsidRPr="00AE1AE4" w:rsidRDefault="00AE1AE4" w:rsidP="00AE1AE4">
            <w:pPr>
              <w:widowControl/>
              <w:jc w:val="center"/>
              <w:textAlignment w:val="center"/>
              <w:rPr>
                <w:rFonts w:ascii="宋体" w:hAnsi="宋体" w:cs="宋体"/>
                <w:sz w:val="18"/>
                <w:szCs w:val="18"/>
                <w:lang w:bidi="ar"/>
              </w:rPr>
            </w:pPr>
            <w:r w:rsidRPr="00AE1AE4">
              <w:rPr>
                <w:rFonts w:ascii="宋体" w:hAnsi="宋体" w:cs="宋体" w:hint="eastAsia"/>
                <w:sz w:val="18"/>
                <w:szCs w:val="18"/>
                <w:lang w:bidi="ar"/>
              </w:rPr>
              <w:t>I251/124</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w:t>
            </w:r>
            <w:r w:rsidRPr="00AE1AE4">
              <w:rPr>
                <w:rFonts w:ascii="宋体" w:hAnsi="宋体" w:cs="宋体" w:hint="eastAsia"/>
                <w:sz w:val="18"/>
                <w:szCs w:val="18"/>
              </w:rPr>
              <w:lastRenderedPageBreak/>
              <w:t>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lastRenderedPageBreak/>
              <w:t>27</w:t>
            </w:r>
          </w:p>
        </w:tc>
        <w:tc>
          <w:tcPr>
            <w:tcW w:w="1932" w:type="dxa"/>
            <w:vAlign w:val="center"/>
          </w:tcPr>
          <w:p w:rsidR="00AE1AE4" w:rsidRPr="00AE1AE4" w:rsidRDefault="00AE1AE4" w:rsidP="00AE1AE4">
            <w:pPr>
              <w:widowControl/>
              <w:jc w:val="center"/>
              <w:textAlignment w:val="center"/>
              <w:rPr>
                <w:rFonts w:ascii="宋体" w:hAnsi="宋体" w:cs="宋体"/>
                <w:sz w:val="18"/>
                <w:szCs w:val="18"/>
                <w:lang w:bidi="ar"/>
              </w:rPr>
            </w:pPr>
            <w:r w:rsidRPr="00AE1AE4">
              <w:rPr>
                <w:rFonts w:ascii="宋体" w:hAnsi="宋体" w:cs="宋体" w:hint="eastAsia"/>
                <w:sz w:val="18"/>
                <w:szCs w:val="18"/>
                <w:lang w:bidi="ar"/>
              </w:rPr>
              <w:t>平凡的母亲</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于全兴著</w:t>
            </w:r>
          </w:p>
        </w:tc>
        <w:tc>
          <w:tcPr>
            <w:tcW w:w="1476" w:type="dxa"/>
            <w:vAlign w:val="center"/>
          </w:tcPr>
          <w:p w:rsidR="00AE1AE4" w:rsidRPr="00AE1AE4" w:rsidRDefault="00AE1AE4" w:rsidP="00AE1AE4">
            <w:pPr>
              <w:widowControl/>
              <w:jc w:val="center"/>
              <w:textAlignment w:val="center"/>
              <w:rPr>
                <w:rFonts w:ascii="宋体" w:hAnsi="宋体" w:cs="宋体"/>
                <w:sz w:val="18"/>
                <w:szCs w:val="18"/>
                <w:lang w:bidi="ar"/>
              </w:rPr>
            </w:pPr>
            <w:r w:rsidRPr="00AE1AE4">
              <w:rPr>
                <w:rFonts w:ascii="宋体" w:hAnsi="宋体" w:cs="宋体" w:hint="eastAsia"/>
                <w:sz w:val="18"/>
                <w:szCs w:val="18"/>
                <w:lang w:bidi="ar"/>
              </w:rPr>
              <w:t>I253.7/85</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28</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荒原与爱情</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(瑞典)卡尔费尔德著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I532.25/1</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29</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青春的诗</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(意)卡尔杜齐著；王</w:t>
            </w:r>
            <w:proofErr w:type="gramStart"/>
            <w:r w:rsidRPr="00AE1AE4">
              <w:rPr>
                <w:rFonts w:ascii="宋体" w:hAnsi="宋体" w:cs="宋体" w:hint="eastAsia"/>
                <w:sz w:val="18"/>
                <w:szCs w:val="18"/>
              </w:rPr>
              <w:t>连文译</w:t>
            </w:r>
            <w:proofErr w:type="gramEnd"/>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I546.24/1</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30</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巴黎故事</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(加)梅维斯·</w:t>
            </w:r>
            <w:proofErr w:type="gramStart"/>
            <w:r w:rsidRPr="00AE1AE4">
              <w:rPr>
                <w:rFonts w:ascii="宋体" w:hAnsi="宋体" w:cs="宋体" w:hint="eastAsia"/>
                <w:sz w:val="18"/>
                <w:szCs w:val="18"/>
              </w:rPr>
              <w:t>迦</w:t>
            </w:r>
            <w:proofErr w:type="gramEnd"/>
            <w:r w:rsidRPr="00AE1AE4">
              <w:rPr>
                <w:rFonts w:ascii="宋体" w:hAnsi="宋体" w:cs="宋体" w:hint="eastAsia"/>
                <w:sz w:val="18"/>
                <w:szCs w:val="18"/>
              </w:rPr>
              <w:t>兰著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I711.45/33</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31</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艺术设计理论与应用指导</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江平，黄珊，</w:t>
            </w:r>
            <w:proofErr w:type="gramStart"/>
            <w:r w:rsidRPr="00AE1AE4">
              <w:rPr>
                <w:rFonts w:ascii="宋体" w:hAnsi="宋体" w:cs="宋体" w:hint="eastAsia"/>
                <w:sz w:val="18"/>
                <w:szCs w:val="18"/>
              </w:rPr>
              <w:t>梁虎主编</w:t>
            </w:r>
            <w:proofErr w:type="gramEnd"/>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J06/165</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32</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西方美术史</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姚宏翔著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J110.9/40</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33</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摄影美学</w:t>
            </w:r>
          </w:p>
        </w:tc>
        <w:tc>
          <w:tcPr>
            <w:tcW w:w="2594" w:type="dxa"/>
            <w:vAlign w:val="center"/>
          </w:tcPr>
          <w:p w:rsidR="00AE1AE4" w:rsidRPr="00AE1AE4" w:rsidRDefault="00AE1AE4" w:rsidP="00AE1AE4">
            <w:pPr>
              <w:jc w:val="center"/>
              <w:rPr>
                <w:rFonts w:ascii="宋体" w:hAnsi="宋体" w:cs="宋体"/>
                <w:sz w:val="18"/>
                <w:szCs w:val="18"/>
              </w:rPr>
            </w:pPr>
            <w:proofErr w:type="gramStart"/>
            <w:r w:rsidRPr="00AE1AE4">
              <w:rPr>
                <w:rFonts w:ascii="宋体" w:hAnsi="宋体" w:cs="宋体" w:hint="eastAsia"/>
                <w:sz w:val="18"/>
                <w:szCs w:val="18"/>
              </w:rPr>
              <w:t>王洁非</w:t>
            </w:r>
            <w:proofErr w:type="gramEnd"/>
            <w:r w:rsidRPr="00AE1AE4">
              <w:rPr>
                <w:rFonts w:ascii="宋体" w:hAnsi="宋体" w:cs="宋体" w:hint="eastAsia"/>
                <w:sz w:val="18"/>
                <w:szCs w:val="18"/>
              </w:rPr>
              <w:t>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J401/1</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34</w:t>
            </w:r>
          </w:p>
        </w:tc>
        <w:tc>
          <w:tcPr>
            <w:tcW w:w="1932" w:type="dxa"/>
            <w:vAlign w:val="center"/>
          </w:tcPr>
          <w:p w:rsidR="00AE1AE4" w:rsidRPr="00AE1AE4" w:rsidRDefault="00AE1AE4" w:rsidP="00AE1AE4">
            <w:pPr>
              <w:widowControl/>
              <w:jc w:val="center"/>
              <w:textAlignment w:val="center"/>
              <w:rPr>
                <w:rFonts w:ascii="宋体" w:hAnsi="宋体" w:cs="宋体"/>
                <w:sz w:val="18"/>
                <w:szCs w:val="18"/>
                <w:highlight w:val="yellow"/>
              </w:rPr>
            </w:pPr>
            <w:r w:rsidRPr="00AE1AE4">
              <w:rPr>
                <w:rFonts w:ascii="宋体" w:hAnsi="宋体" w:cs="宋体" w:hint="eastAsia"/>
                <w:sz w:val="18"/>
                <w:szCs w:val="18"/>
                <w:lang w:bidi="ar"/>
              </w:rPr>
              <w:t>广告设计及经典案例点评</w:t>
            </w:r>
          </w:p>
        </w:tc>
        <w:tc>
          <w:tcPr>
            <w:tcW w:w="2594" w:type="dxa"/>
            <w:vAlign w:val="center"/>
          </w:tcPr>
          <w:p w:rsidR="00AE1AE4" w:rsidRPr="00AE1AE4" w:rsidRDefault="00AE1AE4" w:rsidP="00AE1AE4">
            <w:pPr>
              <w:jc w:val="center"/>
              <w:rPr>
                <w:rFonts w:ascii="宋体" w:hAnsi="宋体" w:cs="宋体"/>
                <w:sz w:val="18"/>
                <w:szCs w:val="18"/>
                <w:highlight w:val="yellow"/>
              </w:rPr>
            </w:pPr>
            <w:r w:rsidRPr="00AE1AE4">
              <w:rPr>
                <w:rFonts w:ascii="宋体" w:hAnsi="宋体" w:cs="宋体" w:hint="eastAsia"/>
                <w:sz w:val="18"/>
                <w:szCs w:val="18"/>
              </w:rPr>
              <w:t>陈根编著</w:t>
            </w:r>
          </w:p>
        </w:tc>
        <w:tc>
          <w:tcPr>
            <w:tcW w:w="1476" w:type="dxa"/>
            <w:vAlign w:val="center"/>
          </w:tcPr>
          <w:p w:rsidR="00AE1AE4" w:rsidRPr="00AE1AE4" w:rsidRDefault="00AE1AE4" w:rsidP="00AE1AE4">
            <w:pPr>
              <w:widowControl/>
              <w:jc w:val="center"/>
              <w:textAlignment w:val="center"/>
              <w:rPr>
                <w:rFonts w:ascii="宋体" w:hAnsi="宋体" w:cs="宋体"/>
                <w:sz w:val="18"/>
                <w:szCs w:val="18"/>
                <w:highlight w:val="yellow"/>
              </w:rPr>
            </w:pPr>
            <w:r w:rsidRPr="00AE1AE4">
              <w:rPr>
                <w:rFonts w:ascii="宋体" w:hAnsi="宋体" w:cs="宋体" w:hint="eastAsia"/>
                <w:sz w:val="18"/>
                <w:szCs w:val="18"/>
                <w:lang w:bidi="ar"/>
              </w:rPr>
              <w:t>J524.3/120</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35</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音声之道</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瞿小松著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J6/23</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36</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崖壁上的舞者</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钟红英著</w:t>
            </w:r>
          </w:p>
          <w:p w:rsidR="00AE1AE4" w:rsidRPr="00AE1AE4" w:rsidRDefault="00AE1AE4" w:rsidP="00AE1AE4">
            <w:pPr>
              <w:jc w:val="center"/>
              <w:rPr>
                <w:rFonts w:ascii="宋体" w:hAnsi="宋体" w:cs="宋体"/>
                <w:sz w:val="18"/>
                <w:szCs w:val="18"/>
              </w:rPr>
            </w:pP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K28/18</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trHeight w:val="599"/>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37</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存在与喧哗</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(法)雅克·杜加斯特著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K500.3/14</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38</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杨澜访谈录之焦点</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杨澜编</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K812.6/8</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39</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张爱玲：最是清醒落寞人</w:t>
            </w:r>
          </w:p>
        </w:tc>
        <w:tc>
          <w:tcPr>
            <w:tcW w:w="2594" w:type="dxa"/>
            <w:vAlign w:val="center"/>
          </w:tcPr>
          <w:p w:rsidR="00AE1AE4" w:rsidRPr="00AE1AE4" w:rsidRDefault="00AE1AE4" w:rsidP="00AE1AE4">
            <w:pPr>
              <w:jc w:val="center"/>
              <w:rPr>
                <w:rFonts w:ascii="宋体" w:hAnsi="宋体" w:cs="宋体"/>
                <w:sz w:val="18"/>
                <w:szCs w:val="18"/>
              </w:rPr>
            </w:pPr>
            <w:proofErr w:type="gramStart"/>
            <w:r w:rsidRPr="00AE1AE4">
              <w:rPr>
                <w:rFonts w:ascii="宋体" w:hAnsi="宋体" w:cs="宋体" w:hint="eastAsia"/>
                <w:sz w:val="18"/>
                <w:szCs w:val="18"/>
              </w:rPr>
              <w:t>牧来著</w:t>
            </w:r>
            <w:proofErr w:type="gramEnd"/>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K825.6/264</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40</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老舍的京韵传奇</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于昊燕著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K825.6=72/15</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41</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三毛：千山万水的离歌</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子</w:t>
            </w:r>
            <w:proofErr w:type="gramStart"/>
            <w:r w:rsidRPr="00AE1AE4">
              <w:rPr>
                <w:rFonts w:ascii="宋体" w:hAnsi="宋体" w:cs="宋体" w:hint="eastAsia"/>
                <w:sz w:val="18"/>
                <w:szCs w:val="18"/>
              </w:rPr>
              <w:t>衿</w:t>
            </w:r>
            <w:proofErr w:type="gramEnd"/>
            <w:r w:rsidRPr="00AE1AE4">
              <w:rPr>
                <w:rFonts w:ascii="宋体" w:hAnsi="宋体" w:cs="宋体" w:hint="eastAsia"/>
                <w:sz w:val="18"/>
                <w:szCs w:val="18"/>
              </w:rPr>
              <w:t>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K825.6=75/12</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42</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宋庆龄传</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陈漱渝著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K827/328</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43</w:t>
            </w:r>
          </w:p>
        </w:tc>
        <w:tc>
          <w:tcPr>
            <w:tcW w:w="1932" w:type="dxa"/>
            <w:vAlign w:val="center"/>
          </w:tcPr>
          <w:p w:rsidR="00AE1AE4" w:rsidRPr="00AE1AE4" w:rsidRDefault="00AE1AE4" w:rsidP="00AE1AE4">
            <w:pPr>
              <w:widowControl/>
              <w:jc w:val="center"/>
              <w:textAlignment w:val="center"/>
              <w:rPr>
                <w:rFonts w:ascii="宋体" w:hAnsi="宋体" w:cs="宋体"/>
                <w:sz w:val="18"/>
                <w:szCs w:val="18"/>
                <w:highlight w:val="yellow"/>
              </w:rPr>
            </w:pPr>
            <w:r w:rsidRPr="00AE1AE4">
              <w:rPr>
                <w:rFonts w:ascii="宋体" w:hAnsi="宋体" w:cs="宋体" w:hint="eastAsia"/>
                <w:sz w:val="18"/>
                <w:szCs w:val="18"/>
                <w:lang w:bidi="ar"/>
              </w:rPr>
              <w:t>创业之神</w:t>
            </w:r>
          </w:p>
        </w:tc>
        <w:tc>
          <w:tcPr>
            <w:tcW w:w="2594" w:type="dxa"/>
            <w:vAlign w:val="center"/>
          </w:tcPr>
          <w:p w:rsidR="00AE1AE4" w:rsidRPr="00AE1AE4" w:rsidRDefault="00AE1AE4" w:rsidP="00AE1AE4">
            <w:pPr>
              <w:jc w:val="center"/>
              <w:rPr>
                <w:rFonts w:ascii="宋体" w:hAnsi="宋体" w:cs="宋体"/>
                <w:sz w:val="18"/>
                <w:szCs w:val="18"/>
                <w:highlight w:val="yellow"/>
              </w:rPr>
            </w:pPr>
            <w:r w:rsidRPr="00AE1AE4">
              <w:rPr>
                <w:rFonts w:ascii="宋体" w:hAnsi="宋体" w:cs="宋体" w:hint="eastAsia"/>
                <w:sz w:val="18"/>
                <w:szCs w:val="18"/>
              </w:rPr>
              <w:t>(日)山</w:t>
            </w:r>
            <w:proofErr w:type="gramStart"/>
            <w:r w:rsidRPr="00AE1AE4">
              <w:rPr>
                <w:rFonts w:ascii="宋体" w:hAnsi="宋体" w:cs="宋体" w:hint="eastAsia"/>
                <w:sz w:val="18"/>
                <w:szCs w:val="18"/>
              </w:rPr>
              <w:t>崎</w:t>
            </w:r>
            <w:proofErr w:type="gramEnd"/>
            <w:r w:rsidRPr="00AE1AE4">
              <w:rPr>
                <w:rFonts w:ascii="宋体" w:hAnsi="宋体" w:cs="宋体" w:hint="eastAsia"/>
                <w:sz w:val="18"/>
                <w:szCs w:val="18"/>
              </w:rPr>
              <w:t>胜</w:t>
            </w:r>
            <w:proofErr w:type="gramStart"/>
            <w:r w:rsidRPr="00AE1AE4">
              <w:rPr>
                <w:rFonts w:ascii="宋体" w:hAnsi="宋体" w:cs="宋体" w:hint="eastAsia"/>
                <w:sz w:val="18"/>
                <w:szCs w:val="18"/>
              </w:rPr>
              <w:t>彦</w:t>
            </w:r>
            <w:proofErr w:type="gramEnd"/>
            <w:r w:rsidRPr="00AE1AE4">
              <w:rPr>
                <w:rFonts w:ascii="宋体" w:hAnsi="宋体" w:cs="宋体" w:hint="eastAsia"/>
                <w:sz w:val="18"/>
                <w:szCs w:val="18"/>
              </w:rPr>
              <w:t>著</w:t>
            </w:r>
          </w:p>
        </w:tc>
        <w:tc>
          <w:tcPr>
            <w:tcW w:w="1476" w:type="dxa"/>
            <w:vAlign w:val="center"/>
          </w:tcPr>
          <w:p w:rsidR="00AE1AE4" w:rsidRPr="00AE1AE4" w:rsidRDefault="00AE1AE4" w:rsidP="00AE1AE4">
            <w:pPr>
              <w:widowControl/>
              <w:jc w:val="center"/>
              <w:textAlignment w:val="center"/>
              <w:rPr>
                <w:rFonts w:ascii="宋体" w:hAnsi="宋体" w:cs="宋体"/>
                <w:sz w:val="18"/>
                <w:szCs w:val="18"/>
                <w:highlight w:val="yellow"/>
              </w:rPr>
            </w:pPr>
            <w:r w:rsidRPr="00AE1AE4">
              <w:rPr>
                <w:rFonts w:ascii="宋体" w:hAnsi="宋体" w:cs="宋体" w:hint="eastAsia"/>
                <w:sz w:val="18"/>
                <w:szCs w:val="18"/>
                <w:lang w:bidi="ar"/>
              </w:rPr>
              <w:t>K833.126/19</w:t>
            </w:r>
          </w:p>
        </w:tc>
        <w:tc>
          <w:tcPr>
            <w:tcW w:w="2038" w:type="dxa"/>
            <w:vAlign w:val="center"/>
          </w:tcPr>
          <w:p w:rsidR="00AE1AE4" w:rsidRPr="00AE1AE4" w:rsidRDefault="00AE1AE4" w:rsidP="00AE1AE4">
            <w:pPr>
              <w:jc w:val="center"/>
              <w:rPr>
                <w:rFonts w:ascii="宋体" w:hAnsi="宋体" w:cs="宋体"/>
                <w:sz w:val="18"/>
                <w:szCs w:val="18"/>
                <w:highlight w:val="yellow"/>
              </w:rPr>
            </w:pPr>
            <w:r w:rsidRPr="00AE1AE4">
              <w:rPr>
                <w:rFonts w:ascii="宋体" w:hAnsi="宋体" w:cs="宋体" w:hint="eastAsia"/>
                <w:sz w:val="18"/>
                <w:szCs w:val="18"/>
              </w:rPr>
              <w:t>语言、文艺、史地图书借阅室（A202）</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44</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生命与健康管理</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郭伟禾编著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R151.4/41</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自科图书借阅室（A103）</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45</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高等机械CAD/CAM</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肖</w:t>
            </w:r>
            <w:proofErr w:type="gramStart"/>
            <w:r w:rsidRPr="00AE1AE4">
              <w:rPr>
                <w:rFonts w:ascii="宋体" w:hAnsi="宋体" w:cs="宋体" w:hint="eastAsia"/>
                <w:sz w:val="18"/>
                <w:szCs w:val="18"/>
              </w:rPr>
              <w:t>世</w:t>
            </w:r>
            <w:proofErr w:type="gramEnd"/>
            <w:r w:rsidRPr="00AE1AE4">
              <w:rPr>
                <w:rFonts w:ascii="宋体" w:hAnsi="宋体" w:cs="宋体" w:hint="eastAsia"/>
                <w:sz w:val="18"/>
                <w:szCs w:val="18"/>
              </w:rPr>
              <w:t>德，孟文，熊鹰编著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TH122/253</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自科图书借阅室（A103）</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46</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电气控制技术</w:t>
            </w:r>
          </w:p>
        </w:tc>
        <w:tc>
          <w:tcPr>
            <w:tcW w:w="2594" w:type="dxa"/>
            <w:vAlign w:val="center"/>
          </w:tcPr>
          <w:p w:rsidR="00AE1AE4" w:rsidRPr="00AE1AE4" w:rsidRDefault="00AE1AE4" w:rsidP="00AE1AE4">
            <w:pPr>
              <w:jc w:val="center"/>
              <w:rPr>
                <w:rFonts w:ascii="宋体" w:hAnsi="宋体" w:cs="宋体"/>
                <w:sz w:val="18"/>
                <w:szCs w:val="18"/>
              </w:rPr>
            </w:pPr>
            <w:proofErr w:type="gramStart"/>
            <w:r w:rsidRPr="00AE1AE4">
              <w:rPr>
                <w:rFonts w:ascii="宋体" w:hAnsi="宋体" w:cs="宋体" w:hint="eastAsia"/>
                <w:sz w:val="18"/>
                <w:szCs w:val="18"/>
              </w:rPr>
              <w:t>姚</w:t>
            </w:r>
            <w:proofErr w:type="gramEnd"/>
            <w:r w:rsidRPr="00AE1AE4">
              <w:rPr>
                <w:rFonts w:ascii="宋体" w:hAnsi="宋体" w:cs="宋体" w:hint="eastAsia"/>
                <w:sz w:val="18"/>
                <w:szCs w:val="18"/>
              </w:rPr>
              <w:t>融融主编</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TM571.2/45</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自科图书借阅室（A103）</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47</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表达的艺术</w:t>
            </w:r>
          </w:p>
        </w:tc>
        <w:tc>
          <w:tcPr>
            <w:tcW w:w="2594"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(韩)全相吴,金普星,尹美子著</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TP391.41/871</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自科图书借阅室（A103）</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48</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影视特效</w:t>
            </w:r>
          </w:p>
        </w:tc>
        <w:tc>
          <w:tcPr>
            <w:tcW w:w="2594" w:type="dxa"/>
            <w:vAlign w:val="center"/>
          </w:tcPr>
          <w:p w:rsidR="00AE1AE4" w:rsidRPr="00AE1AE4" w:rsidRDefault="00AE1AE4" w:rsidP="00AE1AE4">
            <w:pPr>
              <w:jc w:val="center"/>
              <w:rPr>
                <w:rFonts w:ascii="宋体" w:hAnsi="宋体" w:cs="宋体"/>
                <w:sz w:val="18"/>
                <w:szCs w:val="18"/>
              </w:rPr>
            </w:pPr>
            <w:proofErr w:type="gramStart"/>
            <w:r w:rsidRPr="00AE1AE4">
              <w:rPr>
                <w:rFonts w:ascii="宋体" w:hAnsi="宋体" w:cs="宋体" w:hint="eastAsia"/>
                <w:sz w:val="18"/>
                <w:szCs w:val="18"/>
              </w:rPr>
              <w:t>欧君才</w:t>
            </w:r>
            <w:proofErr w:type="gramEnd"/>
            <w:r w:rsidRPr="00AE1AE4">
              <w:rPr>
                <w:rFonts w:ascii="宋体" w:hAnsi="宋体" w:cs="宋体" w:hint="eastAsia"/>
                <w:sz w:val="18"/>
                <w:szCs w:val="18"/>
              </w:rPr>
              <w:t>主编</w:t>
            </w:r>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TP391.413/82</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自科图书借阅室（A103）</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49</w:t>
            </w:r>
          </w:p>
        </w:tc>
        <w:tc>
          <w:tcPr>
            <w:tcW w:w="1932"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物联网的最优设计和数据适配技术</w:t>
            </w:r>
          </w:p>
        </w:tc>
        <w:tc>
          <w:tcPr>
            <w:tcW w:w="2594" w:type="dxa"/>
            <w:vAlign w:val="center"/>
          </w:tcPr>
          <w:p w:rsidR="00AE1AE4" w:rsidRPr="00AE1AE4" w:rsidRDefault="00AE1AE4" w:rsidP="00AE1AE4">
            <w:pPr>
              <w:jc w:val="center"/>
              <w:rPr>
                <w:rFonts w:ascii="宋体" w:hAnsi="宋体" w:cs="宋体"/>
                <w:sz w:val="18"/>
                <w:szCs w:val="18"/>
              </w:rPr>
            </w:pPr>
            <w:proofErr w:type="gramStart"/>
            <w:r w:rsidRPr="00AE1AE4">
              <w:rPr>
                <w:rFonts w:ascii="宋体" w:hAnsi="宋体" w:cs="宋体" w:hint="eastAsia"/>
                <w:sz w:val="18"/>
                <w:szCs w:val="18"/>
              </w:rPr>
              <w:t>刘幺和编著</w:t>
            </w:r>
            <w:proofErr w:type="gramEnd"/>
          </w:p>
        </w:tc>
        <w:tc>
          <w:tcPr>
            <w:tcW w:w="1476" w:type="dxa"/>
            <w:vAlign w:val="center"/>
          </w:tcPr>
          <w:p w:rsidR="00AE1AE4" w:rsidRPr="00AE1AE4" w:rsidRDefault="00AE1AE4" w:rsidP="00AE1AE4">
            <w:pPr>
              <w:widowControl/>
              <w:jc w:val="center"/>
              <w:textAlignment w:val="center"/>
              <w:rPr>
                <w:rFonts w:ascii="宋体" w:hAnsi="宋体" w:cs="宋体"/>
                <w:sz w:val="18"/>
                <w:szCs w:val="18"/>
              </w:rPr>
            </w:pPr>
            <w:r w:rsidRPr="00AE1AE4">
              <w:rPr>
                <w:rFonts w:ascii="宋体" w:hAnsi="宋体" w:cs="宋体" w:hint="eastAsia"/>
                <w:sz w:val="18"/>
                <w:szCs w:val="18"/>
                <w:lang w:bidi="ar"/>
              </w:rPr>
              <w:t>TP393.4/102</w:t>
            </w:r>
          </w:p>
        </w:tc>
        <w:tc>
          <w:tcPr>
            <w:tcW w:w="2038"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自科图书借阅室（A103）</w:t>
            </w:r>
          </w:p>
        </w:tc>
      </w:tr>
      <w:tr w:rsidR="00AE1AE4" w:rsidRPr="00AE1AE4" w:rsidTr="00A763E5">
        <w:trPr>
          <w:jc w:val="center"/>
        </w:trPr>
        <w:tc>
          <w:tcPr>
            <w:tcW w:w="482" w:type="dxa"/>
            <w:vAlign w:val="center"/>
          </w:tcPr>
          <w:p w:rsidR="00AE1AE4" w:rsidRPr="00AE1AE4" w:rsidRDefault="00AE1AE4" w:rsidP="00AE1AE4">
            <w:pPr>
              <w:jc w:val="center"/>
              <w:rPr>
                <w:rFonts w:ascii="宋体" w:hAnsi="宋体" w:cs="宋体"/>
                <w:sz w:val="18"/>
                <w:szCs w:val="18"/>
              </w:rPr>
            </w:pPr>
            <w:r w:rsidRPr="00AE1AE4">
              <w:rPr>
                <w:rFonts w:ascii="宋体" w:hAnsi="宋体" w:cs="宋体" w:hint="eastAsia"/>
                <w:sz w:val="18"/>
                <w:szCs w:val="18"/>
              </w:rPr>
              <w:t>50</w:t>
            </w:r>
          </w:p>
        </w:tc>
        <w:tc>
          <w:tcPr>
            <w:tcW w:w="1932" w:type="dxa"/>
            <w:vAlign w:val="center"/>
          </w:tcPr>
          <w:p w:rsidR="00AE1AE4" w:rsidRPr="00AE1AE4" w:rsidRDefault="00AE1AE4" w:rsidP="00AE1AE4">
            <w:pPr>
              <w:widowControl/>
              <w:jc w:val="center"/>
              <w:textAlignment w:val="center"/>
              <w:rPr>
                <w:rFonts w:ascii="宋体" w:hAnsi="宋体" w:cs="宋体"/>
                <w:sz w:val="18"/>
                <w:szCs w:val="18"/>
                <w:highlight w:val="yellow"/>
              </w:rPr>
            </w:pPr>
            <w:r w:rsidRPr="00AE1AE4">
              <w:rPr>
                <w:rFonts w:ascii="宋体" w:hAnsi="宋体" w:cs="宋体" w:hint="eastAsia"/>
                <w:sz w:val="18"/>
                <w:szCs w:val="18"/>
                <w:lang w:bidi="ar"/>
              </w:rPr>
              <w:t>在国学的路上</w:t>
            </w:r>
          </w:p>
        </w:tc>
        <w:tc>
          <w:tcPr>
            <w:tcW w:w="2594" w:type="dxa"/>
            <w:vAlign w:val="center"/>
          </w:tcPr>
          <w:p w:rsidR="00AE1AE4" w:rsidRPr="00AE1AE4" w:rsidRDefault="00AE1AE4" w:rsidP="00AE1AE4">
            <w:pPr>
              <w:jc w:val="center"/>
              <w:rPr>
                <w:rFonts w:ascii="宋体" w:hAnsi="宋体" w:cs="宋体"/>
                <w:sz w:val="18"/>
                <w:szCs w:val="18"/>
                <w:highlight w:val="yellow"/>
              </w:rPr>
            </w:pPr>
            <w:proofErr w:type="gramStart"/>
            <w:r w:rsidRPr="00AE1AE4">
              <w:rPr>
                <w:rFonts w:ascii="宋体" w:hAnsi="宋体" w:cs="宋体" w:hint="eastAsia"/>
                <w:sz w:val="18"/>
                <w:szCs w:val="18"/>
              </w:rPr>
              <w:t>牟钟鉴著</w:t>
            </w:r>
            <w:proofErr w:type="gramEnd"/>
          </w:p>
        </w:tc>
        <w:tc>
          <w:tcPr>
            <w:tcW w:w="1476" w:type="dxa"/>
            <w:vAlign w:val="center"/>
          </w:tcPr>
          <w:p w:rsidR="00AE1AE4" w:rsidRPr="00AE1AE4" w:rsidRDefault="00AE1AE4" w:rsidP="00AE1AE4">
            <w:pPr>
              <w:widowControl/>
              <w:jc w:val="center"/>
              <w:textAlignment w:val="center"/>
              <w:rPr>
                <w:rFonts w:ascii="宋体" w:hAnsi="宋体" w:cs="宋体"/>
                <w:sz w:val="18"/>
                <w:szCs w:val="18"/>
                <w:highlight w:val="yellow"/>
              </w:rPr>
            </w:pPr>
            <w:r w:rsidRPr="00AE1AE4">
              <w:rPr>
                <w:rFonts w:ascii="宋体" w:hAnsi="宋体" w:cs="宋体" w:hint="eastAsia"/>
                <w:sz w:val="18"/>
                <w:szCs w:val="18"/>
                <w:lang w:bidi="ar"/>
              </w:rPr>
              <w:t>Z126.2/2</w:t>
            </w:r>
          </w:p>
        </w:tc>
        <w:tc>
          <w:tcPr>
            <w:tcW w:w="2038" w:type="dxa"/>
            <w:vAlign w:val="center"/>
          </w:tcPr>
          <w:p w:rsidR="00AE1AE4" w:rsidRPr="00AE1AE4" w:rsidRDefault="00AE1AE4" w:rsidP="00AE1AE4">
            <w:pPr>
              <w:jc w:val="center"/>
              <w:rPr>
                <w:rFonts w:ascii="宋体" w:hAnsi="宋体" w:cs="宋体"/>
                <w:sz w:val="18"/>
                <w:szCs w:val="18"/>
                <w:highlight w:val="yellow"/>
              </w:rPr>
            </w:pPr>
            <w:r w:rsidRPr="00AE1AE4">
              <w:rPr>
                <w:rFonts w:ascii="宋体" w:hAnsi="宋体" w:cs="宋体" w:hint="eastAsia"/>
                <w:sz w:val="18"/>
                <w:szCs w:val="18"/>
              </w:rPr>
              <w:t>自科图书借阅室（A103）</w:t>
            </w:r>
          </w:p>
        </w:tc>
      </w:tr>
    </w:tbl>
    <w:p w:rsidR="00AE1AE4" w:rsidRPr="00AE1AE4" w:rsidRDefault="00AE1AE4" w:rsidP="00306241"/>
    <w:sectPr w:rsidR="00AE1AE4" w:rsidRPr="00AE1A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9CE" w:rsidRDefault="009F29CE" w:rsidP="00A304B4">
      <w:r>
        <w:separator/>
      </w:r>
    </w:p>
  </w:endnote>
  <w:endnote w:type="continuationSeparator" w:id="0">
    <w:p w:rsidR="009F29CE" w:rsidRDefault="009F29CE" w:rsidP="00A3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9CE" w:rsidRDefault="009F29CE" w:rsidP="00A304B4">
      <w:r>
        <w:separator/>
      </w:r>
    </w:p>
  </w:footnote>
  <w:footnote w:type="continuationSeparator" w:id="0">
    <w:p w:rsidR="009F29CE" w:rsidRDefault="009F29CE" w:rsidP="00A30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3385B"/>
    <w:multiLevelType w:val="multilevel"/>
    <w:tmpl w:val="0C83385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nsid w:val="2127148E"/>
    <w:multiLevelType w:val="hybridMultilevel"/>
    <w:tmpl w:val="951247CA"/>
    <w:lvl w:ilvl="0" w:tplc="42FE836E">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54D"/>
    <w:rsid w:val="00033001"/>
    <w:rsid w:val="000956C7"/>
    <w:rsid w:val="000D60FA"/>
    <w:rsid w:val="000E00B4"/>
    <w:rsid w:val="000E4AC7"/>
    <w:rsid w:val="0010136B"/>
    <w:rsid w:val="00110C0B"/>
    <w:rsid w:val="00112ABE"/>
    <w:rsid w:val="0018144E"/>
    <w:rsid w:val="00206D9E"/>
    <w:rsid w:val="002918EF"/>
    <w:rsid w:val="002B2A73"/>
    <w:rsid w:val="002C6D4C"/>
    <w:rsid w:val="002D5DD8"/>
    <w:rsid w:val="002E02CB"/>
    <w:rsid w:val="00302028"/>
    <w:rsid w:val="00306241"/>
    <w:rsid w:val="00332838"/>
    <w:rsid w:val="003445DB"/>
    <w:rsid w:val="00353151"/>
    <w:rsid w:val="003B32BD"/>
    <w:rsid w:val="00402BC0"/>
    <w:rsid w:val="004663A3"/>
    <w:rsid w:val="004808F1"/>
    <w:rsid w:val="00490C4D"/>
    <w:rsid w:val="004C2328"/>
    <w:rsid w:val="004E43B9"/>
    <w:rsid w:val="004F767D"/>
    <w:rsid w:val="00684E26"/>
    <w:rsid w:val="00732D15"/>
    <w:rsid w:val="007B51D5"/>
    <w:rsid w:val="00861522"/>
    <w:rsid w:val="00863186"/>
    <w:rsid w:val="00890A0D"/>
    <w:rsid w:val="00896B37"/>
    <w:rsid w:val="008E0789"/>
    <w:rsid w:val="00901BF5"/>
    <w:rsid w:val="00912E63"/>
    <w:rsid w:val="00917DB3"/>
    <w:rsid w:val="0092322F"/>
    <w:rsid w:val="009242BE"/>
    <w:rsid w:val="009949AB"/>
    <w:rsid w:val="009C38F0"/>
    <w:rsid w:val="009F29CE"/>
    <w:rsid w:val="00A304B4"/>
    <w:rsid w:val="00AE1AE4"/>
    <w:rsid w:val="00AF3C4F"/>
    <w:rsid w:val="00B945CC"/>
    <w:rsid w:val="00BB025A"/>
    <w:rsid w:val="00C10D49"/>
    <w:rsid w:val="00C50F01"/>
    <w:rsid w:val="00C70379"/>
    <w:rsid w:val="00C7128D"/>
    <w:rsid w:val="00C874EF"/>
    <w:rsid w:val="00CF754D"/>
    <w:rsid w:val="00D0339A"/>
    <w:rsid w:val="00D64F29"/>
    <w:rsid w:val="00D741C9"/>
    <w:rsid w:val="00D86605"/>
    <w:rsid w:val="00DA1F72"/>
    <w:rsid w:val="00DC0B68"/>
    <w:rsid w:val="00E71DEB"/>
    <w:rsid w:val="00F552F2"/>
    <w:rsid w:val="00F60647"/>
    <w:rsid w:val="00F63CB7"/>
    <w:rsid w:val="00F656AA"/>
    <w:rsid w:val="00FA7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54D"/>
    <w:pPr>
      <w:widowControl w:val="0"/>
      <w:jc w:val="both"/>
    </w:pPr>
    <w:rPr>
      <w:kern w:val="2"/>
      <w:sz w:val="21"/>
      <w:szCs w:val="24"/>
    </w:rPr>
  </w:style>
  <w:style w:type="paragraph" w:styleId="1">
    <w:name w:val="heading 1"/>
    <w:basedOn w:val="a"/>
    <w:next w:val="a"/>
    <w:link w:val="1Char"/>
    <w:qFormat/>
    <w:rsid w:val="00CF754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D60FA"/>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D60FA"/>
    <w:rPr>
      <w:rFonts w:ascii="Arial" w:eastAsia="黑体" w:hAnsi="Arial"/>
      <w:b/>
      <w:bCs/>
      <w:kern w:val="2"/>
      <w:sz w:val="32"/>
      <w:szCs w:val="32"/>
    </w:rPr>
  </w:style>
  <w:style w:type="character" w:customStyle="1" w:styleId="1Char">
    <w:name w:val="标题 1 Char"/>
    <w:basedOn w:val="a0"/>
    <w:link w:val="1"/>
    <w:rsid w:val="00CF754D"/>
    <w:rPr>
      <w:b/>
      <w:bCs/>
      <w:kern w:val="44"/>
      <w:sz w:val="44"/>
      <w:szCs w:val="44"/>
    </w:rPr>
  </w:style>
  <w:style w:type="paragraph" w:styleId="a3">
    <w:name w:val="List Paragraph"/>
    <w:basedOn w:val="a"/>
    <w:uiPriority w:val="34"/>
    <w:qFormat/>
    <w:rsid w:val="00CF754D"/>
    <w:pPr>
      <w:ind w:firstLineChars="200" w:firstLine="420"/>
    </w:pPr>
  </w:style>
  <w:style w:type="paragraph" w:styleId="10">
    <w:name w:val="toc 1"/>
    <w:basedOn w:val="a"/>
    <w:next w:val="a"/>
    <w:autoRedefine/>
    <w:uiPriority w:val="39"/>
    <w:unhideWhenUsed/>
    <w:rsid w:val="000E00B4"/>
    <w:pPr>
      <w:tabs>
        <w:tab w:val="right" w:leader="dot" w:pos="8296"/>
      </w:tabs>
      <w:jc w:val="center"/>
    </w:pPr>
    <w:rPr>
      <w:rFonts w:eastAsia="仿宋_GB2312"/>
      <w:noProof/>
      <w:sz w:val="28"/>
      <w:szCs w:val="32"/>
    </w:rPr>
  </w:style>
  <w:style w:type="character" w:styleId="a4">
    <w:name w:val="Hyperlink"/>
    <w:basedOn w:val="a0"/>
    <w:uiPriority w:val="99"/>
    <w:unhideWhenUsed/>
    <w:rsid w:val="00302028"/>
    <w:rPr>
      <w:color w:val="0000FF" w:themeColor="hyperlink"/>
      <w:u w:val="single"/>
    </w:rPr>
  </w:style>
  <w:style w:type="table" w:styleId="a5">
    <w:name w:val="Table Grid"/>
    <w:basedOn w:val="a1"/>
    <w:uiPriority w:val="59"/>
    <w:rsid w:val="00F63C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A304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304B4"/>
    <w:rPr>
      <w:kern w:val="2"/>
      <w:sz w:val="18"/>
      <w:szCs w:val="18"/>
    </w:rPr>
  </w:style>
  <w:style w:type="paragraph" w:styleId="a7">
    <w:name w:val="footer"/>
    <w:basedOn w:val="a"/>
    <w:link w:val="Char0"/>
    <w:uiPriority w:val="99"/>
    <w:unhideWhenUsed/>
    <w:rsid w:val="00A304B4"/>
    <w:pPr>
      <w:tabs>
        <w:tab w:val="center" w:pos="4153"/>
        <w:tab w:val="right" w:pos="8306"/>
      </w:tabs>
      <w:snapToGrid w:val="0"/>
      <w:jc w:val="left"/>
    </w:pPr>
    <w:rPr>
      <w:sz w:val="18"/>
      <w:szCs w:val="18"/>
    </w:rPr>
  </w:style>
  <w:style w:type="character" w:customStyle="1" w:styleId="Char0">
    <w:name w:val="页脚 Char"/>
    <w:basedOn w:val="a0"/>
    <w:link w:val="a7"/>
    <w:uiPriority w:val="99"/>
    <w:rsid w:val="00A304B4"/>
    <w:rPr>
      <w:kern w:val="2"/>
      <w:sz w:val="18"/>
      <w:szCs w:val="18"/>
    </w:rPr>
  </w:style>
  <w:style w:type="paragraph" w:styleId="a8">
    <w:name w:val="Balloon Text"/>
    <w:basedOn w:val="a"/>
    <w:link w:val="Char1"/>
    <w:uiPriority w:val="99"/>
    <w:semiHidden/>
    <w:unhideWhenUsed/>
    <w:rsid w:val="00B945CC"/>
    <w:rPr>
      <w:sz w:val="18"/>
      <w:szCs w:val="18"/>
    </w:rPr>
  </w:style>
  <w:style w:type="character" w:customStyle="1" w:styleId="Char1">
    <w:name w:val="批注框文本 Char"/>
    <w:basedOn w:val="a0"/>
    <w:link w:val="a8"/>
    <w:uiPriority w:val="99"/>
    <w:semiHidden/>
    <w:rsid w:val="00B945CC"/>
    <w:rPr>
      <w:kern w:val="2"/>
      <w:sz w:val="18"/>
      <w:szCs w:val="18"/>
    </w:rPr>
  </w:style>
  <w:style w:type="paragraph" w:styleId="a9">
    <w:name w:val="Normal (Web)"/>
    <w:basedOn w:val="a"/>
    <w:unhideWhenUsed/>
    <w:rsid w:val="00402BC0"/>
    <w:pPr>
      <w:widowControl/>
      <w:spacing w:before="100" w:beforeAutospacing="1" w:after="100" w:afterAutospacing="1"/>
      <w:jc w:val="left"/>
    </w:pPr>
    <w:rPr>
      <w:rFonts w:ascii="宋体" w:hAnsi="宋体" w:cs="宋体"/>
      <w:kern w:val="0"/>
      <w:sz w:val="24"/>
    </w:rPr>
  </w:style>
  <w:style w:type="table" w:customStyle="1" w:styleId="11">
    <w:name w:val="网格型1"/>
    <w:basedOn w:val="a1"/>
    <w:next w:val="a5"/>
    <w:uiPriority w:val="59"/>
    <w:rsid w:val="00402BC0"/>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next w:val="a5"/>
    <w:qFormat/>
    <w:rsid w:val="00AE1A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54D"/>
    <w:pPr>
      <w:widowControl w:val="0"/>
      <w:jc w:val="both"/>
    </w:pPr>
    <w:rPr>
      <w:kern w:val="2"/>
      <w:sz w:val="21"/>
      <w:szCs w:val="24"/>
    </w:rPr>
  </w:style>
  <w:style w:type="paragraph" w:styleId="1">
    <w:name w:val="heading 1"/>
    <w:basedOn w:val="a"/>
    <w:next w:val="a"/>
    <w:link w:val="1Char"/>
    <w:qFormat/>
    <w:rsid w:val="00CF754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D60FA"/>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D60FA"/>
    <w:rPr>
      <w:rFonts w:ascii="Arial" w:eastAsia="黑体" w:hAnsi="Arial"/>
      <w:b/>
      <w:bCs/>
      <w:kern w:val="2"/>
      <w:sz w:val="32"/>
      <w:szCs w:val="32"/>
    </w:rPr>
  </w:style>
  <w:style w:type="character" w:customStyle="1" w:styleId="1Char">
    <w:name w:val="标题 1 Char"/>
    <w:basedOn w:val="a0"/>
    <w:link w:val="1"/>
    <w:rsid w:val="00CF754D"/>
    <w:rPr>
      <w:b/>
      <w:bCs/>
      <w:kern w:val="44"/>
      <w:sz w:val="44"/>
      <w:szCs w:val="44"/>
    </w:rPr>
  </w:style>
  <w:style w:type="paragraph" w:styleId="a3">
    <w:name w:val="List Paragraph"/>
    <w:basedOn w:val="a"/>
    <w:uiPriority w:val="34"/>
    <w:qFormat/>
    <w:rsid w:val="00CF754D"/>
    <w:pPr>
      <w:ind w:firstLineChars="200" w:firstLine="420"/>
    </w:pPr>
  </w:style>
  <w:style w:type="paragraph" w:styleId="10">
    <w:name w:val="toc 1"/>
    <w:basedOn w:val="a"/>
    <w:next w:val="a"/>
    <w:autoRedefine/>
    <w:uiPriority w:val="39"/>
    <w:unhideWhenUsed/>
    <w:rsid w:val="000E00B4"/>
    <w:pPr>
      <w:tabs>
        <w:tab w:val="right" w:leader="dot" w:pos="8296"/>
      </w:tabs>
      <w:jc w:val="center"/>
    </w:pPr>
    <w:rPr>
      <w:rFonts w:eastAsia="仿宋_GB2312"/>
      <w:noProof/>
      <w:sz w:val="28"/>
      <w:szCs w:val="32"/>
    </w:rPr>
  </w:style>
  <w:style w:type="character" w:styleId="a4">
    <w:name w:val="Hyperlink"/>
    <w:basedOn w:val="a0"/>
    <w:uiPriority w:val="99"/>
    <w:unhideWhenUsed/>
    <w:rsid w:val="00302028"/>
    <w:rPr>
      <w:color w:val="0000FF" w:themeColor="hyperlink"/>
      <w:u w:val="single"/>
    </w:rPr>
  </w:style>
  <w:style w:type="table" w:styleId="a5">
    <w:name w:val="Table Grid"/>
    <w:basedOn w:val="a1"/>
    <w:uiPriority w:val="59"/>
    <w:rsid w:val="00F63C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A304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304B4"/>
    <w:rPr>
      <w:kern w:val="2"/>
      <w:sz w:val="18"/>
      <w:szCs w:val="18"/>
    </w:rPr>
  </w:style>
  <w:style w:type="paragraph" w:styleId="a7">
    <w:name w:val="footer"/>
    <w:basedOn w:val="a"/>
    <w:link w:val="Char0"/>
    <w:uiPriority w:val="99"/>
    <w:unhideWhenUsed/>
    <w:rsid w:val="00A304B4"/>
    <w:pPr>
      <w:tabs>
        <w:tab w:val="center" w:pos="4153"/>
        <w:tab w:val="right" w:pos="8306"/>
      </w:tabs>
      <w:snapToGrid w:val="0"/>
      <w:jc w:val="left"/>
    </w:pPr>
    <w:rPr>
      <w:sz w:val="18"/>
      <w:szCs w:val="18"/>
    </w:rPr>
  </w:style>
  <w:style w:type="character" w:customStyle="1" w:styleId="Char0">
    <w:name w:val="页脚 Char"/>
    <w:basedOn w:val="a0"/>
    <w:link w:val="a7"/>
    <w:uiPriority w:val="99"/>
    <w:rsid w:val="00A304B4"/>
    <w:rPr>
      <w:kern w:val="2"/>
      <w:sz w:val="18"/>
      <w:szCs w:val="18"/>
    </w:rPr>
  </w:style>
  <w:style w:type="paragraph" w:styleId="a8">
    <w:name w:val="Balloon Text"/>
    <w:basedOn w:val="a"/>
    <w:link w:val="Char1"/>
    <w:uiPriority w:val="99"/>
    <w:semiHidden/>
    <w:unhideWhenUsed/>
    <w:rsid w:val="00B945CC"/>
    <w:rPr>
      <w:sz w:val="18"/>
      <w:szCs w:val="18"/>
    </w:rPr>
  </w:style>
  <w:style w:type="character" w:customStyle="1" w:styleId="Char1">
    <w:name w:val="批注框文本 Char"/>
    <w:basedOn w:val="a0"/>
    <w:link w:val="a8"/>
    <w:uiPriority w:val="99"/>
    <w:semiHidden/>
    <w:rsid w:val="00B945CC"/>
    <w:rPr>
      <w:kern w:val="2"/>
      <w:sz w:val="18"/>
      <w:szCs w:val="18"/>
    </w:rPr>
  </w:style>
  <w:style w:type="paragraph" w:styleId="a9">
    <w:name w:val="Normal (Web)"/>
    <w:basedOn w:val="a"/>
    <w:unhideWhenUsed/>
    <w:rsid w:val="00402BC0"/>
    <w:pPr>
      <w:widowControl/>
      <w:spacing w:before="100" w:beforeAutospacing="1" w:after="100" w:afterAutospacing="1"/>
      <w:jc w:val="left"/>
    </w:pPr>
    <w:rPr>
      <w:rFonts w:ascii="宋体" w:hAnsi="宋体" w:cs="宋体"/>
      <w:kern w:val="0"/>
      <w:sz w:val="24"/>
    </w:rPr>
  </w:style>
  <w:style w:type="table" w:customStyle="1" w:styleId="11">
    <w:name w:val="网格型1"/>
    <w:basedOn w:val="a1"/>
    <w:next w:val="a5"/>
    <w:uiPriority w:val="59"/>
    <w:rsid w:val="00402BC0"/>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next w:val="a5"/>
    <w:qFormat/>
    <w:rsid w:val="00AE1A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D55BB-D654-415C-9226-66C7292B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1</Pages>
  <Words>1112</Words>
  <Characters>6340</Characters>
  <Application>Microsoft Office Word</Application>
  <DocSecurity>0</DocSecurity>
  <Lines>52</Lines>
  <Paragraphs>14</Paragraphs>
  <ScaleCrop>false</ScaleCrop>
  <Company>微软中国</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战继环</dc:creator>
  <cp:keywords/>
  <dc:description/>
  <cp:lastModifiedBy>战继环</cp:lastModifiedBy>
  <cp:revision>35</cp:revision>
  <dcterms:created xsi:type="dcterms:W3CDTF">2016-04-18T00:54:00Z</dcterms:created>
  <dcterms:modified xsi:type="dcterms:W3CDTF">2017-04-19T02:31:00Z</dcterms:modified>
</cp:coreProperties>
</file>